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FAFB1" w14:textId="3EADA457" w:rsidR="0052475A" w:rsidRPr="00144E8F" w:rsidRDefault="00144E8F" w:rsidP="00144E8F">
      <w:pPr>
        <w:jc w:val="center"/>
        <w:rPr>
          <w:b/>
          <w:sz w:val="28"/>
        </w:rPr>
      </w:pPr>
      <w:r w:rsidRPr="00144E8F">
        <w:rPr>
          <w:b/>
          <w:sz w:val="28"/>
        </w:rPr>
        <w:t xml:space="preserve">GLS </w:t>
      </w:r>
      <w:r w:rsidR="007F5201">
        <w:rPr>
          <w:b/>
          <w:sz w:val="28"/>
        </w:rPr>
        <w:t>Intro to</w:t>
      </w:r>
      <w:r w:rsidR="004D4608">
        <w:rPr>
          <w:b/>
          <w:sz w:val="28"/>
        </w:rPr>
        <w:t xml:space="preserve"> </w:t>
      </w:r>
      <w:r w:rsidRPr="00144E8F">
        <w:rPr>
          <w:b/>
          <w:sz w:val="28"/>
        </w:rPr>
        <w:t xml:space="preserve">SMART </w:t>
      </w:r>
      <w:r w:rsidR="007F5201">
        <w:rPr>
          <w:b/>
          <w:sz w:val="28"/>
        </w:rPr>
        <w:t>Goals for Remote Learning</w:t>
      </w:r>
    </w:p>
    <w:p w14:paraId="0373E0DC" w14:textId="15641962" w:rsidR="00144E8F" w:rsidRDefault="00144E8F">
      <w:pPr>
        <w:rPr>
          <w:sz w:val="24"/>
        </w:rPr>
      </w:pPr>
      <w:r w:rsidRPr="00F8156E">
        <w:rPr>
          <w:sz w:val="24"/>
        </w:rPr>
        <w:t xml:space="preserve">Weekly goal sheets are worth a big chunk of marks in GLS – 30%. </w:t>
      </w:r>
      <w:r w:rsidR="007F5201">
        <w:rPr>
          <w:sz w:val="24"/>
        </w:rPr>
        <w:t>You were using them well in the classroom. Now it’s time to transition to using them effectively  during remote learning</w:t>
      </w:r>
      <w:r w:rsidRPr="00F8156E">
        <w:rPr>
          <w:sz w:val="24"/>
        </w:rPr>
        <w:t xml:space="preserve">. </w:t>
      </w:r>
    </w:p>
    <w:p w14:paraId="3C2E8304" w14:textId="77777777" w:rsidR="00872614" w:rsidRPr="00F8156E" w:rsidRDefault="00872614">
      <w:pPr>
        <w:rPr>
          <w:sz w:val="24"/>
        </w:rPr>
      </w:pPr>
    </w:p>
    <w:p w14:paraId="271F1AD2" w14:textId="782556D9" w:rsidR="00144E8F" w:rsidRPr="00F8156E" w:rsidRDefault="00144E8F">
      <w:pPr>
        <w:rPr>
          <w:b/>
          <w:sz w:val="24"/>
          <w:u w:val="single"/>
        </w:rPr>
      </w:pPr>
      <w:r w:rsidRPr="00F8156E">
        <w:rPr>
          <w:b/>
          <w:sz w:val="24"/>
          <w:u w:val="single"/>
        </w:rPr>
        <w:t xml:space="preserve">Weekly </w:t>
      </w:r>
      <w:r w:rsidR="007F5201">
        <w:rPr>
          <w:b/>
          <w:sz w:val="24"/>
          <w:u w:val="single"/>
        </w:rPr>
        <w:t>and</w:t>
      </w:r>
      <w:r w:rsidRPr="00F8156E">
        <w:rPr>
          <w:b/>
          <w:sz w:val="24"/>
          <w:u w:val="single"/>
        </w:rPr>
        <w:t xml:space="preserve"> Daily</w:t>
      </w:r>
      <w:r w:rsidR="00F8156E" w:rsidRPr="00F8156E">
        <w:rPr>
          <w:b/>
          <w:sz w:val="24"/>
          <w:u w:val="single"/>
        </w:rPr>
        <w:t xml:space="preserve"> Goals</w:t>
      </w:r>
    </w:p>
    <w:p w14:paraId="64F7E9AF" w14:textId="23E24E18" w:rsidR="007F5201" w:rsidRDefault="007F5201">
      <w:pPr>
        <w:rPr>
          <w:sz w:val="24"/>
        </w:rPr>
      </w:pPr>
      <w:r>
        <w:rPr>
          <w:sz w:val="24"/>
        </w:rPr>
        <w:t xml:space="preserve">Always start with the weekly goal. This is what guides you everyday – you are working towards this big goal. Since we no longer have a classroom, it makes sense to have a weekly goal that includes other subjects, not just GLS/Credit Recovery. </w:t>
      </w:r>
    </w:p>
    <w:p w14:paraId="1895A53F" w14:textId="5F65160E" w:rsidR="007F5201" w:rsidRDefault="007F5201">
      <w:pPr>
        <w:rPr>
          <w:sz w:val="24"/>
        </w:rPr>
      </w:pPr>
      <w:r>
        <w:rPr>
          <w:sz w:val="24"/>
        </w:rPr>
        <w:t>For daily goals, you might want to divide each “cell” of the chart into four sections for your four different classes. Use the “split cell” function on the menu bar inside the Layout tab.</w:t>
      </w:r>
    </w:p>
    <w:p w14:paraId="440BFC9D" w14:textId="77777777" w:rsidR="00872614" w:rsidRDefault="00872614">
      <w:pPr>
        <w:rPr>
          <w:sz w:val="24"/>
        </w:rPr>
      </w:pPr>
    </w:p>
    <w:tbl>
      <w:tblPr>
        <w:tblStyle w:val="TableGrid"/>
        <w:tblW w:w="0" w:type="auto"/>
        <w:tblLook w:val="04A0" w:firstRow="1" w:lastRow="0" w:firstColumn="1" w:lastColumn="0" w:noHBand="0" w:noVBand="1"/>
      </w:tblPr>
      <w:tblGrid>
        <w:gridCol w:w="1281"/>
        <w:gridCol w:w="990"/>
        <w:gridCol w:w="1715"/>
      </w:tblGrid>
      <w:tr w:rsidR="007F5201" w:rsidRPr="00DA733D" w14:paraId="67A45A64" w14:textId="77777777" w:rsidTr="00EF56DE">
        <w:tc>
          <w:tcPr>
            <w:tcW w:w="1281" w:type="dxa"/>
          </w:tcPr>
          <w:p w14:paraId="05B1BD11" w14:textId="77777777" w:rsidR="007F5201" w:rsidRPr="00DA733D" w:rsidRDefault="007F5201" w:rsidP="00EF56DE">
            <w:pPr>
              <w:jc w:val="center"/>
              <w:rPr>
                <w:b/>
                <w:lang w:val="en-US"/>
              </w:rPr>
            </w:pPr>
            <w:r w:rsidRPr="00DA733D">
              <w:rPr>
                <w:b/>
                <w:lang w:val="en-US"/>
              </w:rPr>
              <w:t>Date</w:t>
            </w:r>
          </w:p>
        </w:tc>
        <w:tc>
          <w:tcPr>
            <w:tcW w:w="2697" w:type="dxa"/>
            <w:gridSpan w:val="2"/>
          </w:tcPr>
          <w:p w14:paraId="0EAEEC1A" w14:textId="77777777" w:rsidR="007F5201" w:rsidRPr="00DA733D" w:rsidRDefault="007F5201" w:rsidP="00EF56DE">
            <w:pPr>
              <w:jc w:val="center"/>
              <w:rPr>
                <w:b/>
                <w:lang w:val="en-US"/>
              </w:rPr>
            </w:pPr>
            <w:r>
              <w:rPr>
                <w:b/>
                <w:lang w:val="en-US"/>
              </w:rPr>
              <w:t xml:space="preserve">Independent Work Goal </w:t>
            </w:r>
            <w:r w:rsidRPr="00443238">
              <w:rPr>
                <w:bCs/>
                <w:lang w:val="en-US"/>
              </w:rPr>
              <w:t>(be specific and include how long you will plan to work for on each item)</w:t>
            </w:r>
          </w:p>
        </w:tc>
      </w:tr>
      <w:tr w:rsidR="007F5201" w14:paraId="40FF7D86" w14:textId="77777777" w:rsidTr="007F5201">
        <w:trPr>
          <w:trHeight w:val="663"/>
        </w:trPr>
        <w:tc>
          <w:tcPr>
            <w:tcW w:w="1281" w:type="dxa"/>
            <w:vMerge w:val="restart"/>
          </w:tcPr>
          <w:p w14:paraId="272C89F8" w14:textId="30AC210D" w:rsidR="007F5201" w:rsidRDefault="007F5201" w:rsidP="00EF56DE">
            <w:pPr>
              <w:spacing w:after="480"/>
              <w:rPr>
                <w:lang w:val="en-US"/>
              </w:rPr>
            </w:pPr>
            <w:r>
              <w:rPr>
                <w:lang w:val="en-US"/>
              </w:rPr>
              <w:t>Tues</w:t>
            </w:r>
            <w:r>
              <w:rPr>
                <w:lang w:val="en-US"/>
              </w:rPr>
              <w:t xml:space="preserve">. April </w:t>
            </w:r>
            <w:r>
              <w:rPr>
                <w:lang w:val="en-US"/>
              </w:rPr>
              <w:t>14</w:t>
            </w:r>
          </w:p>
          <w:p w14:paraId="72B5A830" w14:textId="77777777" w:rsidR="007F5201" w:rsidRDefault="007F5201" w:rsidP="00EF56DE">
            <w:pPr>
              <w:spacing w:after="480"/>
              <w:rPr>
                <w:lang w:val="en-US"/>
              </w:rPr>
            </w:pPr>
          </w:p>
        </w:tc>
        <w:tc>
          <w:tcPr>
            <w:tcW w:w="982" w:type="dxa"/>
          </w:tcPr>
          <w:p w14:paraId="5C12079A" w14:textId="1A207023" w:rsidR="007F5201" w:rsidRDefault="007F5201" w:rsidP="007F5201">
            <w:pPr>
              <w:spacing w:after="480"/>
              <w:rPr>
                <w:lang w:val="en-US"/>
              </w:rPr>
            </w:pPr>
            <w:r>
              <w:rPr>
                <w:lang w:val="en-US"/>
              </w:rPr>
              <w:t>GLS/RCR</w:t>
            </w:r>
          </w:p>
        </w:tc>
        <w:tc>
          <w:tcPr>
            <w:tcW w:w="1715" w:type="dxa"/>
          </w:tcPr>
          <w:p w14:paraId="5735AB75" w14:textId="77777777" w:rsidR="007F5201" w:rsidRDefault="007F5201" w:rsidP="007F5201">
            <w:pPr>
              <w:spacing w:after="480"/>
              <w:rPr>
                <w:lang w:val="en-US"/>
              </w:rPr>
            </w:pPr>
          </w:p>
        </w:tc>
      </w:tr>
      <w:tr w:rsidR="007F5201" w14:paraId="6D5DD13F" w14:textId="77777777" w:rsidTr="007F5201">
        <w:trPr>
          <w:trHeight w:val="661"/>
        </w:trPr>
        <w:tc>
          <w:tcPr>
            <w:tcW w:w="1281" w:type="dxa"/>
            <w:vMerge/>
          </w:tcPr>
          <w:p w14:paraId="61D44303" w14:textId="77777777" w:rsidR="007F5201" w:rsidRDefault="007F5201" w:rsidP="00EF56DE">
            <w:pPr>
              <w:spacing w:after="480"/>
              <w:rPr>
                <w:lang w:val="en-US"/>
              </w:rPr>
            </w:pPr>
          </w:p>
        </w:tc>
        <w:tc>
          <w:tcPr>
            <w:tcW w:w="982" w:type="dxa"/>
          </w:tcPr>
          <w:p w14:paraId="7A9FB5E5" w14:textId="06E34E8E" w:rsidR="007F5201" w:rsidRDefault="007F5201" w:rsidP="00EF56DE">
            <w:pPr>
              <w:spacing w:after="480"/>
              <w:jc w:val="center"/>
              <w:rPr>
                <w:lang w:val="en-US"/>
              </w:rPr>
            </w:pPr>
            <w:r>
              <w:rPr>
                <w:lang w:val="en-US"/>
              </w:rPr>
              <w:t>History</w:t>
            </w:r>
          </w:p>
        </w:tc>
        <w:tc>
          <w:tcPr>
            <w:tcW w:w="1715" w:type="dxa"/>
          </w:tcPr>
          <w:p w14:paraId="271BB790" w14:textId="70A4BAD0" w:rsidR="007F5201" w:rsidRDefault="007F5201" w:rsidP="00EF56DE">
            <w:pPr>
              <w:spacing w:after="480"/>
              <w:jc w:val="center"/>
              <w:rPr>
                <w:lang w:val="en-US"/>
              </w:rPr>
            </w:pPr>
          </w:p>
        </w:tc>
      </w:tr>
      <w:tr w:rsidR="007F5201" w14:paraId="3A39308D" w14:textId="77777777" w:rsidTr="007F5201">
        <w:trPr>
          <w:trHeight w:val="661"/>
        </w:trPr>
        <w:tc>
          <w:tcPr>
            <w:tcW w:w="1281" w:type="dxa"/>
            <w:vMerge/>
          </w:tcPr>
          <w:p w14:paraId="43315818" w14:textId="77777777" w:rsidR="007F5201" w:rsidRDefault="007F5201" w:rsidP="00EF56DE">
            <w:pPr>
              <w:spacing w:after="480"/>
              <w:rPr>
                <w:lang w:val="en-US"/>
              </w:rPr>
            </w:pPr>
          </w:p>
        </w:tc>
        <w:tc>
          <w:tcPr>
            <w:tcW w:w="982" w:type="dxa"/>
          </w:tcPr>
          <w:p w14:paraId="5DF3E4FE" w14:textId="452CC663" w:rsidR="007F5201" w:rsidRDefault="007F5201" w:rsidP="00EF56DE">
            <w:pPr>
              <w:spacing w:after="480"/>
              <w:jc w:val="center"/>
              <w:rPr>
                <w:lang w:val="en-US"/>
              </w:rPr>
            </w:pPr>
            <w:r>
              <w:rPr>
                <w:lang w:val="en-US"/>
              </w:rPr>
              <w:t>Math</w:t>
            </w:r>
          </w:p>
        </w:tc>
        <w:tc>
          <w:tcPr>
            <w:tcW w:w="1715" w:type="dxa"/>
          </w:tcPr>
          <w:p w14:paraId="570D7472" w14:textId="579A852D" w:rsidR="007F5201" w:rsidRDefault="007F5201" w:rsidP="00EF56DE">
            <w:pPr>
              <w:spacing w:after="480"/>
              <w:jc w:val="center"/>
              <w:rPr>
                <w:lang w:val="en-US"/>
              </w:rPr>
            </w:pPr>
          </w:p>
        </w:tc>
      </w:tr>
      <w:tr w:rsidR="007F5201" w14:paraId="0476E328" w14:textId="77777777" w:rsidTr="007F5201">
        <w:trPr>
          <w:trHeight w:val="661"/>
        </w:trPr>
        <w:tc>
          <w:tcPr>
            <w:tcW w:w="1281" w:type="dxa"/>
            <w:vMerge/>
          </w:tcPr>
          <w:p w14:paraId="3F0863B8" w14:textId="77777777" w:rsidR="007F5201" w:rsidRDefault="007F5201" w:rsidP="00EF56DE">
            <w:pPr>
              <w:spacing w:after="480"/>
              <w:rPr>
                <w:lang w:val="en-US"/>
              </w:rPr>
            </w:pPr>
          </w:p>
        </w:tc>
        <w:tc>
          <w:tcPr>
            <w:tcW w:w="982" w:type="dxa"/>
          </w:tcPr>
          <w:p w14:paraId="00C318C9" w14:textId="42A6DDB8" w:rsidR="007F5201" w:rsidRDefault="007F5201" w:rsidP="00EF56DE">
            <w:pPr>
              <w:spacing w:after="480"/>
              <w:jc w:val="center"/>
              <w:rPr>
                <w:lang w:val="en-US"/>
              </w:rPr>
            </w:pPr>
            <w:r>
              <w:rPr>
                <w:lang w:val="en-US"/>
              </w:rPr>
              <w:t>Science</w:t>
            </w:r>
          </w:p>
        </w:tc>
        <w:tc>
          <w:tcPr>
            <w:tcW w:w="1715" w:type="dxa"/>
          </w:tcPr>
          <w:p w14:paraId="3FE66329" w14:textId="2D7F1E88" w:rsidR="007F5201" w:rsidRDefault="007F5201" w:rsidP="00EF56DE">
            <w:pPr>
              <w:spacing w:after="480"/>
              <w:jc w:val="center"/>
              <w:rPr>
                <w:lang w:val="en-US"/>
              </w:rPr>
            </w:pPr>
          </w:p>
        </w:tc>
      </w:tr>
    </w:tbl>
    <w:p w14:paraId="5EA7EF0C" w14:textId="77777777" w:rsidR="007F5201" w:rsidRDefault="007F5201">
      <w:pPr>
        <w:rPr>
          <w:sz w:val="24"/>
        </w:rPr>
      </w:pPr>
    </w:p>
    <w:p w14:paraId="43C3D7E9" w14:textId="77777777" w:rsidR="007F5201" w:rsidRDefault="007F5201">
      <w:pPr>
        <w:rPr>
          <w:sz w:val="24"/>
        </w:rPr>
      </w:pPr>
    </w:p>
    <w:p w14:paraId="6280F839" w14:textId="042DCAB8" w:rsidR="007F5201" w:rsidRDefault="00872614">
      <w:pPr>
        <w:rPr>
          <w:b/>
          <w:bCs/>
          <w:sz w:val="24"/>
          <w:u w:val="single"/>
        </w:rPr>
      </w:pPr>
      <w:r>
        <w:rPr>
          <w:b/>
          <w:bCs/>
          <w:sz w:val="24"/>
          <w:u w:val="single"/>
        </w:rPr>
        <w:t>Turn the page, please</w:t>
      </w:r>
      <w:r w:rsidR="007F5201">
        <w:rPr>
          <w:b/>
          <w:bCs/>
          <w:sz w:val="24"/>
          <w:u w:val="single"/>
        </w:rPr>
        <w:br w:type="page"/>
      </w:r>
    </w:p>
    <w:p w14:paraId="47F633DD" w14:textId="0AD9D9B0" w:rsidR="007F5201" w:rsidRPr="007F5201" w:rsidRDefault="007F5201">
      <w:pPr>
        <w:rPr>
          <w:b/>
          <w:bCs/>
          <w:sz w:val="24"/>
          <w:u w:val="single"/>
        </w:rPr>
      </w:pPr>
      <w:r w:rsidRPr="007F5201">
        <w:rPr>
          <w:b/>
          <w:bCs/>
          <w:sz w:val="24"/>
          <w:u w:val="single"/>
        </w:rPr>
        <w:lastRenderedPageBreak/>
        <w:t>SMART</w:t>
      </w:r>
      <w:r>
        <w:rPr>
          <w:b/>
          <w:bCs/>
          <w:sz w:val="24"/>
          <w:u w:val="single"/>
        </w:rPr>
        <w:t xml:space="preserve"> Reminder</w:t>
      </w:r>
    </w:p>
    <w:p w14:paraId="1E04050E" w14:textId="1987A8FF" w:rsidR="004D4608" w:rsidRDefault="004D4608">
      <w:pPr>
        <w:rPr>
          <w:sz w:val="24"/>
        </w:rPr>
      </w:pPr>
      <w:r w:rsidRPr="00F8156E">
        <w:rPr>
          <w:sz w:val="24"/>
        </w:rPr>
        <w:t xml:space="preserve">Here’s a </w:t>
      </w:r>
      <w:r w:rsidRPr="00F8156E">
        <w:rPr>
          <w:b/>
          <w:sz w:val="24"/>
        </w:rPr>
        <w:t>hint</w:t>
      </w:r>
      <w:r w:rsidRPr="00F8156E">
        <w:rPr>
          <w:sz w:val="24"/>
        </w:rPr>
        <w:t>:  the letters overlap with each other quite a bit. You don’t need to write five separate sentences. Just make sure that the w</w:t>
      </w:r>
      <w:r w:rsidR="00F8156E">
        <w:rPr>
          <w:sz w:val="24"/>
        </w:rPr>
        <w:t>eekly goal is time-bound (as in</w:t>
      </w:r>
      <w:r w:rsidRPr="00F8156E">
        <w:rPr>
          <w:sz w:val="24"/>
        </w:rPr>
        <w:t xml:space="preserve">, hand in something on Wednesday, have a test on Friday). </w:t>
      </w:r>
    </w:p>
    <w:p w14:paraId="046AEF1F" w14:textId="77777777" w:rsidR="00872614" w:rsidRDefault="00872614">
      <w:pPr>
        <w:rPr>
          <w:sz w:val="24"/>
        </w:rPr>
      </w:pPr>
    </w:p>
    <w:tbl>
      <w:tblPr>
        <w:tblStyle w:val="TableGrid"/>
        <w:tblW w:w="0" w:type="auto"/>
        <w:tblInd w:w="1494" w:type="dxa"/>
        <w:tblLook w:val="04A0" w:firstRow="1" w:lastRow="0" w:firstColumn="1" w:lastColumn="0" w:noHBand="0" w:noVBand="1"/>
      </w:tblPr>
      <w:tblGrid>
        <w:gridCol w:w="3192"/>
        <w:gridCol w:w="3192"/>
      </w:tblGrid>
      <w:tr w:rsidR="004D4608" w:rsidRPr="00144E8F" w14:paraId="23D0D404" w14:textId="77777777" w:rsidTr="00F8156E">
        <w:tc>
          <w:tcPr>
            <w:tcW w:w="3192" w:type="dxa"/>
          </w:tcPr>
          <w:p w14:paraId="1B42B83D" w14:textId="77777777" w:rsidR="004D4608" w:rsidRPr="00144E8F" w:rsidRDefault="004D4608" w:rsidP="005453C0">
            <w:pPr>
              <w:rPr>
                <w:b/>
                <w:sz w:val="28"/>
              </w:rPr>
            </w:pPr>
            <w:r w:rsidRPr="00144E8F">
              <w:rPr>
                <w:b/>
                <w:sz w:val="28"/>
              </w:rPr>
              <w:t>Letter</w:t>
            </w:r>
          </w:p>
        </w:tc>
        <w:tc>
          <w:tcPr>
            <w:tcW w:w="3192" w:type="dxa"/>
          </w:tcPr>
          <w:p w14:paraId="69A2C0F1" w14:textId="77777777" w:rsidR="004D4608" w:rsidRPr="00144E8F" w:rsidRDefault="004D4608" w:rsidP="005453C0">
            <w:pPr>
              <w:rPr>
                <w:b/>
                <w:sz w:val="28"/>
              </w:rPr>
            </w:pPr>
            <w:r>
              <w:rPr>
                <w:b/>
                <w:sz w:val="28"/>
              </w:rPr>
              <w:t>Hints</w:t>
            </w:r>
          </w:p>
        </w:tc>
      </w:tr>
      <w:tr w:rsidR="004D4608" w:rsidRPr="00144E8F" w14:paraId="5ED302D7" w14:textId="77777777" w:rsidTr="00F8156E">
        <w:tc>
          <w:tcPr>
            <w:tcW w:w="3192" w:type="dxa"/>
          </w:tcPr>
          <w:p w14:paraId="1D62579A" w14:textId="77777777" w:rsidR="004D4608" w:rsidRPr="00144E8F" w:rsidRDefault="004D4608" w:rsidP="005453C0">
            <w:pPr>
              <w:rPr>
                <w:sz w:val="28"/>
              </w:rPr>
            </w:pPr>
            <w:r w:rsidRPr="00F8156E">
              <w:rPr>
                <w:b/>
                <w:sz w:val="28"/>
              </w:rPr>
              <w:t>S</w:t>
            </w:r>
            <w:r w:rsidRPr="00144E8F">
              <w:rPr>
                <w:sz w:val="28"/>
              </w:rPr>
              <w:t xml:space="preserve"> (specific)</w:t>
            </w:r>
            <w:r w:rsidR="00A14CD0">
              <w:rPr>
                <w:sz w:val="28"/>
              </w:rPr>
              <w:t xml:space="preserve">          </w:t>
            </w:r>
            <w:r w:rsidR="00A14CD0">
              <w:rPr>
                <w:noProof/>
                <w:sz w:val="28"/>
                <w:lang w:eastAsia="en-CA"/>
              </w:rPr>
              <w:drawing>
                <wp:inline distT="0" distB="0" distL="0" distR="0" wp14:anchorId="2399930E" wp14:editId="55AB4B2A">
                  <wp:extent cx="526211" cy="526211"/>
                  <wp:effectExtent l="0" t="0" r="7620" b="7620"/>
                  <wp:docPr id="2" name="Picture 2" descr="C:\Users\011068\AppData\Local\Microsoft\Windows\Temporary Internet Files\Content.IE5\RM8IGB5F\bullsey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068\AppData\Local\Microsoft\Windows\Temporary Internet Files\Content.IE5\RM8IGB5F\bullseye[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211" cy="526211"/>
                          </a:xfrm>
                          <a:prstGeom prst="rect">
                            <a:avLst/>
                          </a:prstGeom>
                          <a:noFill/>
                          <a:ln>
                            <a:noFill/>
                          </a:ln>
                        </pic:spPr>
                      </pic:pic>
                    </a:graphicData>
                  </a:graphic>
                </wp:inline>
              </w:drawing>
            </w:r>
          </w:p>
          <w:p w14:paraId="60C7609F" w14:textId="77777777" w:rsidR="004D4608" w:rsidRPr="00144E8F" w:rsidRDefault="004D4608" w:rsidP="005453C0">
            <w:pPr>
              <w:rPr>
                <w:sz w:val="28"/>
              </w:rPr>
            </w:pPr>
          </w:p>
        </w:tc>
        <w:tc>
          <w:tcPr>
            <w:tcW w:w="3192" w:type="dxa"/>
          </w:tcPr>
          <w:p w14:paraId="5BD29E02" w14:textId="77777777" w:rsidR="004D4608" w:rsidRPr="00F8156E" w:rsidRDefault="004D4608" w:rsidP="005453C0">
            <w:pPr>
              <w:rPr>
                <w:sz w:val="24"/>
              </w:rPr>
            </w:pPr>
            <w:r w:rsidRPr="00F8156E">
              <w:rPr>
                <w:sz w:val="24"/>
              </w:rPr>
              <w:t xml:space="preserve">Not </w:t>
            </w:r>
            <w:r w:rsidR="00F8156E">
              <w:rPr>
                <w:sz w:val="24"/>
              </w:rPr>
              <w:t>vague (“</w:t>
            </w:r>
            <w:r w:rsidRPr="00F8156E">
              <w:rPr>
                <w:sz w:val="24"/>
              </w:rPr>
              <w:t>do a worksheet</w:t>
            </w:r>
            <w:r w:rsidR="00F8156E">
              <w:rPr>
                <w:sz w:val="24"/>
              </w:rPr>
              <w:t>”</w:t>
            </w:r>
            <w:r w:rsidRPr="00F8156E">
              <w:rPr>
                <w:sz w:val="24"/>
              </w:rPr>
              <w:t>)</w:t>
            </w:r>
          </w:p>
          <w:p w14:paraId="3A04A24C" w14:textId="77777777" w:rsidR="004D4608" w:rsidRPr="00F8156E" w:rsidRDefault="004D4608" w:rsidP="004D4608">
            <w:pPr>
              <w:pStyle w:val="ListParagraph"/>
              <w:numPr>
                <w:ilvl w:val="0"/>
                <w:numId w:val="1"/>
              </w:numPr>
              <w:rPr>
                <w:sz w:val="24"/>
              </w:rPr>
            </w:pPr>
            <w:r w:rsidRPr="00F8156E">
              <w:rPr>
                <w:sz w:val="24"/>
              </w:rPr>
              <w:t>What is the name of the worksheet?</w:t>
            </w:r>
          </w:p>
        </w:tc>
      </w:tr>
      <w:tr w:rsidR="004D4608" w:rsidRPr="00144E8F" w14:paraId="476D6116" w14:textId="77777777" w:rsidTr="00F8156E">
        <w:tc>
          <w:tcPr>
            <w:tcW w:w="3192" w:type="dxa"/>
          </w:tcPr>
          <w:p w14:paraId="6020EC03" w14:textId="77777777" w:rsidR="004D4608" w:rsidRPr="00144E8F" w:rsidRDefault="004D4608" w:rsidP="005453C0">
            <w:pPr>
              <w:rPr>
                <w:sz w:val="28"/>
              </w:rPr>
            </w:pPr>
            <w:r w:rsidRPr="00F8156E">
              <w:rPr>
                <w:b/>
                <w:sz w:val="28"/>
              </w:rPr>
              <w:t>M</w:t>
            </w:r>
            <w:r w:rsidRPr="00144E8F">
              <w:rPr>
                <w:sz w:val="28"/>
              </w:rPr>
              <w:t xml:space="preserve"> (measurable)</w:t>
            </w:r>
            <w:r w:rsidR="00A14CD0">
              <w:rPr>
                <w:noProof/>
                <w:sz w:val="28"/>
                <w:lang w:eastAsia="en-CA"/>
              </w:rPr>
              <w:drawing>
                <wp:inline distT="0" distB="0" distL="0" distR="0" wp14:anchorId="276F6440" wp14:editId="7765A47E">
                  <wp:extent cx="997150" cy="664234"/>
                  <wp:effectExtent l="0" t="0" r="0" b="2540"/>
                  <wp:docPr id="3" name="Picture 3" descr="C:\Users\011068\AppData\Local\Microsoft\Windows\Temporary Internet Files\Content.IE5\8J5KTR1T\measureTa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1068\AppData\Local\Microsoft\Windows\Temporary Internet Files\Content.IE5\8J5KTR1T\measureTap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555" cy="666502"/>
                          </a:xfrm>
                          <a:prstGeom prst="rect">
                            <a:avLst/>
                          </a:prstGeom>
                          <a:noFill/>
                          <a:ln>
                            <a:noFill/>
                          </a:ln>
                        </pic:spPr>
                      </pic:pic>
                    </a:graphicData>
                  </a:graphic>
                </wp:inline>
              </w:drawing>
            </w:r>
          </w:p>
        </w:tc>
        <w:tc>
          <w:tcPr>
            <w:tcW w:w="3192" w:type="dxa"/>
          </w:tcPr>
          <w:p w14:paraId="6A0B1D3B" w14:textId="7F662622" w:rsidR="004D4608" w:rsidRPr="00F8156E" w:rsidRDefault="00872614" w:rsidP="006B4FF8">
            <w:pPr>
              <w:rPr>
                <w:sz w:val="24"/>
              </w:rPr>
            </w:pPr>
            <w:r>
              <w:rPr>
                <w:sz w:val="24"/>
              </w:rPr>
              <w:t>You and t</w:t>
            </w:r>
            <w:r w:rsidR="004D4608" w:rsidRPr="00F8156E">
              <w:rPr>
                <w:sz w:val="24"/>
              </w:rPr>
              <w:t xml:space="preserve">he teacher can see if you met your goal by </w:t>
            </w:r>
            <w:r w:rsidR="006B4FF8">
              <w:rPr>
                <w:sz w:val="24"/>
              </w:rPr>
              <w:t>looking at</w:t>
            </w:r>
            <w:r w:rsidR="004D4608" w:rsidRPr="00F8156E">
              <w:rPr>
                <w:sz w:val="24"/>
              </w:rPr>
              <w:t xml:space="preserve"> your actions (e.g., answered 5 questions)</w:t>
            </w:r>
          </w:p>
        </w:tc>
      </w:tr>
      <w:tr w:rsidR="004D4608" w:rsidRPr="00144E8F" w14:paraId="4826D4FC" w14:textId="77777777" w:rsidTr="00F8156E">
        <w:tc>
          <w:tcPr>
            <w:tcW w:w="3192" w:type="dxa"/>
          </w:tcPr>
          <w:p w14:paraId="4A325E1C" w14:textId="77777777" w:rsidR="004D4608" w:rsidRDefault="004D4608" w:rsidP="005453C0">
            <w:pPr>
              <w:rPr>
                <w:sz w:val="28"/>
              </w:rPr>
            </w:pPr>
            <w:r w:rsidRPr="00F8156E">
              <w:rPr>
                <w:b/>
                <w:sz w:val="28"/>
              </w:rPr>
              <w:t>A</w:t>
            </w:r>
            <w:r w:rsidRPr="00144E8F">
              <w:rPr>
                <w:sz w:val="28"/>
              </w:rPr>
              <w:t xml:space="preserve"> (achievable)</w:t>
            </w:r>
          </w:p>
          <w:p w14:paraId="09513F34" w14:textId="77777777" w:rsidR="00A14CD0" w:rsidRPr="00144E8F" w:rsidRDefault="00A14CD0" w:rsidP="005453C0">
            <w:pPr>
              <w:rPr>
                <w:sz w:val="28"/>
              </w:rPr>
            </w:pPr>
          </w:p>
        </w:tc>
        <w:tc>
          <w:tcPr>
            <w:tcW w:w="3192" w:type="dxa"/>
          </w:tcPr>
          <w:p w14:paraId="0CF25801" w14:textId="77777777" w:rsidR="004D4608" w:rsidRPr="00F8156E" w:rsidRDefault="004D4608" w:rsidP="00F8156E">
            <w:pPr>
              <w:rPr>
                <w:sz w:val="24"/>
              </w:rPr>
            </w:pPr>
            <w:r w:rsidRPr="00F8156E">
              <w:rPr>
                <w:sz w:val="24"/>
              </w:rPr>
              <w:t>Not too big a goal</w:t>
            </w:r>
            <w:r w:rsidR="00F8156E">
              <w:rPr>
                <w:sz w:val="24"/>
              </w:rPr>
              <w:t xml:space="preserve"> for a week or a class period</w:t>
            </w:r>
            <w:r w:rsidRPr="00F8156E">
              <w:rPr>
                <w:sz w:val="24"/>
              </w:rPr>
              <w:t xml:space="preserve">. </w:t>
            </w:r>
            <w:r w:rsidR="00F8156E">
              <w:rPr>
                <w:sz w:val="24"/>
              </w:rPr>
              <w:t>Has to be</w:t>
            </w:r>
            <w:r w:rsidRPr="00F8156E">
              <w:rPr>
                <w:sz w:val="24"/>
              </w:rPr>
              <w:t xml:space="preserve"> realistic. </w:t>
            </w:r>
          </w:p>
        </w:tc>
      </w:tr>
      <w:tr w:rsidR="004D4608" w:rsidRPr="00144E8F" w14:paraId="25997551" w14:textId="77777777" w:rsidTr="00F8156E">
        <w:tc>
          <w:tcPr>
            <w:tcW w:w="3192" w:type="dxa"/>
          </w:tcPr>
          <w:p w14:paraId="14C5B159" w14:textId="77777777" w:rsidR="004D4608" w:rsidRPr="00144E8F" w:rsidRDefault="004D4608" w:rsidP="005453C0">
            <w:pPr>
              <w:rPr>
                <w:sz w:val="28"/>
              </w:rPr>
            </w:pPr>
            <w:r w:rsidRPr="00F8156E">
              <w:rPr>
                <w:b/>
                <w:sz w:val="28"/>
              </w:rPr>
              <w:t>R</w:t>
            </w:r>
            <w:r w:rsidRPr="00144E8F">
              <w:rPr>
                <w:sz w:val="28"/>
              </w:rPr>
              <w:t xml:space="preserve"> (results-oriented)</w:t>
            </w:r>
          </w:p>
        </w:tc>
        <w:tc>
          <w:tcPr>
            <w:tcW w:w="3192" w:type="dxa"/>
          </w:tcPr>
          <w:p w14:paraId="7F316916" w14:textId="77777777" w:rsidR="004D4608" w:rsidRPr="00F8156E" w:rsidRDefault="004D4608" w:rsidP="005453C0">
            <w:pPr>
              <w:rPr>
                <w:sz w:val="24"/>
              </w:rPr>
            </w:pPr>
            <w:r w:rsidRPr="00F8156E">
              <w:rPr>
                <w:sz w:val="24"/>
              </w:rPr>
              <w:t>Will lead to you accomplishing something – overlaps with A and M</w:t>
            </w:r>
            <w:r w:rsidR="00F8156E">
              <w:rPr>
                <w:sz w:val="24"/>
              </w:rPr>
              <w:t>.</w:t>
            </w:r>
          </w:p>
        </w:tc>
      </w:tr>
      <w:tr w:rsidR="004D4608" w:rsidRPr="00144E8F" w14:paraId="28C39083" w14:textId="77777777" w:rsidTr="00F8156E">
        <w:tc>
          <w:tcPr>
            <w:tcW w:w="3192" w:type="dxa"/>
          </w:tcPr>
          <w:p w14:paraId="0B3675E0" w14:textId="77777777" w:rsidR="004D4608" w:rsidRPr="00144E8F" w:rsidRDefault="004D4608" w:rsidP="005453C0">
            <w:pPr>
              <w:rPr>
                <w:sz w:val="28"/>
              </w:rPr>
            </w:pPr>
            <w:r w:rsidRPr="00F8156E">
              <w:rPr>
                <w:b/>
                <w:sz w:val="28"/>
              </w:rPr>
              <w:t>T</w:t>
            </w:r>
            <w:r w:rsidRPr="00144E8F">
              <w:rPr>
                <w:sz w:val="28"/>
              </w:rPr>
              <w:t xml:space="preserve"> (time-bound)</w:t>
            </w:r>
            <w:r w:rsidR="00A14CD0">
              <w:rPr>
                <w:noProof/>
                <w:sz w:val="28"/>
                <w:lang w:eastAsia="en-CA"/>
              </w:rPr>
              <w:drawing>
                <wp:inline distT="0" distB="0" distL="0" distR="0" wp14:anchorId="11646D4A" wp14:editId="54C15891">
                  <wp:extent cx="1216324" cy="912633"/>
                  <wp:effectExtent l="0" t="0" r="3175" b="1905"/>
                  <wp:docPr id="4" name="Picture 4" descr="C:\Users\011068\AppData\Local\Microsoft\Windows\Temporary Internet Files\Content.IE5\E8BLPXNL\2013-april-calendar-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11068\AppData\Local\Microsoft\Windows\Temporary Internet Files\Content.IE5\E8BLPXNL\2013-april-calendar-4[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8101" cy="913966"/>
                          </a:xfrm>
                          <a:prstGeom prst="rect">
                            <a:avLst/>
                          </a:prstGeom>
                          <a:noFill/>
                          <a:ln>
                            <a:noFill/>
                          </a:ln>
                        </pic:spPr>
                      </pic:pic>
                    </a:graphicData>
                  </a:graphic>
                </wp:inline>
              </w:drawing>
            </w:r>
          </w:p>
        </w:tc>
        <w:tc>
          <w:tcPr>
            <w:tcW w:w="3192" w:type="dxa"/>
          </w:tcPr>
          <w:p w14:paraId="4354D6DC" w14:textId="77777777" w:rsidR="004D4608" w:rsidRPr="00F8156E" w:rsidRDefault="004D4608" w:rsidP="00F8156E">
            <w:pPr>
              <w:rPr>
                <w:sz w:val="24"/>
              </w:rPr>
            </w:pPr>
            <w:r w:rsidRPr="00F8156E">
              <w:rPr>
                <w:sz w:val="24"/>
              </w:rPr>
              <w:t>Has a start date and time and an end date and time (</w:t>
            </w:r>
            <w:r w:rsidR="00F8156E">
              <w:rPr>
                <w:sz w:val="24"/>
              </w:rPr>
              <w:t xml:space="preserve">this is </w:t>
            </w:r>
            <w:r w:rsidRPr="00F8156E">
              <w:rPr>
                <w:sz w:val="24"/>
              </w:rPr>
              <w:t xml:space="preserve">built into the daily goals but has to be </w:t>
            </w:r>
            <w:r w:rsidRPr="00F8156E">
              <w:rPr>
                <w:b/>
                <w:sz w:val="24"/>
              </w:rPr>
              <w:t>explicitly</w:t>
            </w:r>
            <w:r w:rsidR="00F8156E">
              <w:rPr>
                <w:sz w:val="24"/>
              </w:rPr>
              <w:t xml:space="preserve"> [directly]</w:t>
            </w:r>
            <w:r w:rsidRPr="00F8156E">
              <w:rPr>
                <w:sz w:val="24"/>
              </w:rPr>
              <w:t xml:space="preserve"> stated on the weekly goal).</w:t>
            </w:r>
          </w:p>
        </w:tc>
      </w:tr>
    </w:tbl>
    <w:p w14:paraId="718BBC37" w14:textId="77777777" w:rsidR="00144E8F" w:rsidRDefault="00144E8F">
      <w:pPr>
        <w:rPr>
          <w:sz w:val="28"/>
        </w:rPr>
      </w:pPr>
    </w:p>
    <w:p w14:paraId="4483A08F" w14:textId="1BDD6553" w:rsidR="007F5201" w:rsidRDefault="00872614">
      <w:pPr>
        <w:rPr>
          <w:b/>
          <w:sz w:val="28"/>
        </w:rPr>
      </w:pPr>
      <w:r>
        <w:rPr>
          <w:b/>
          <w:sz w:val="28"/>
        </w:rPr>
        <w:t>Turn the page, please</w:t>
      </w:r>
    </w:p>
    <w:p w14:paraId="1784E08B" w14:textId="5FA70198" w:rsidR="00872614" w:rsidRDefault="00872614">
      <w:pPr>
        <w:rPr>
          <w:b/>
          <w:sz w:val="28"/>
        </w:rPr>
      </w:pPr>
      <w:r>
        <w:rPr>
          <w:b/>
          <w:sz w:val="28"/>
        </w:rPr>
        <w:br w:type="page"/>
      </w:r>
    </w:p>
    <w:p w14:paraId="24F520E7" w14:textId="77777777" w:rsidR="00872614" w:rsidRDefault="00872614">
      <w:pPr>
        <w:rPr>
          <w:b/>
          <w:sz w:val="28"/>
        </w:rPr>
      </w:pPr>
    </w:p>
    <w:p w14:paraId="71B11D28" w14:textId="77777777" w:rsidR="000A0219" w:rsidRPr="00037C8C" w:rsidRDefault="00037C8C">
      <w:pPr>
        <w:rPr>
          <w:b/>
          <w:sz w:val="28"/>
        </w:rPr>
      </w:pPr>
      <w:r w:rsidRPr="00037C8C">
        <w:rPr>
          <w:b/>
          <w:sz w:val="28"/>
        </w:rPr>
        <w:t>Evaluating Yourself</w:t>
      </w:r>
      <w:r w:rsidR="00A14CD0">
        <w:rPr>
          <w:b/>
          <w:sz w:val="28"/>
        </w:rPr>
        <w:t xml:space="preserve">  </w:t>
      </w:r>
      <w:r w:rsidR="00A14CD0">
        <w:rPr>
          <w:b/>
          <w:noProof/>
          <w:sz w:val="28"/>
          <w:lang w:eastAsia="en-CA"/>
        </w:rPr>
        <w:drawing>
          <wp:inline distT="0" distB="0" distL="0" distR="0" wp14:anchorId="186FA4B8" wp14:editId="0E0EEBDB">
            <wp:extent cx="750498" cy="750498"/>
            <wp:effectExtent l="0" t="0" r="0" b="0"/>
            <wp:docPr id="1" name="Picture 1" descr="C:\Users\011068\AppData\Local\Microsoft\Windows\Temporary Internet Files\Content.IE5\OUKKVCNM\self-evalu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068\AppData\Local\Microsoft\Windows\Temporary Internet Files\Content.IE5\OUKKVCNM\self-evaluation[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0485" cy="750485"/>
                    </a:xfrm>
                    <a:prstGeom prst="rect">
                      <a:avLst/>
                    </a:prstGeom>
                    <a:noFill/>
                    <a:ln>
                      <a:noFill/>
                    </a:ln>
                  </pic:spPr>
                </pic:pic>
              </a:graphicData>
            </a:graphic>
          </wp:inline>
        </w:drawing>
      </w:r>
    </w:p>
    <w:p w14:paraId="32B87860" w14:textId="77777777" w:rsidR="00037C8C" w:rsidRPr="00037C8C" w:rsidRDefault="00037C8C">
      <w:pPr>
        <w:rPr>
          <w:sz w:val="24"/>
        </w:rPr>
      </w:pPr>
      <w:r w:rsidRPr="00037C8C">
        <w:rPr>
          <w:sz w:val="24"/>
        </w:rPr>
        <w:t xml:space="preserve">You are expected to work </w:t>
      </w:r>
      <w:r w:rsidRPr="00A14CD0">
        <w:rPr>
          <w:b/>
          <w:sz w:val="24"/>
        </w:rPr>
        <w:t>independently</w:t>
      </w:r>
      <w:r w:rsidRPr="00037C8C">
        <w:rPr>
          <w:sz w:val="24"/>
        </w:rPr>
        <w:t xml:space="preserve"> in credit recovery. Therefore, your </w:t>
      </w:r>
      <w:r>
        <w:rPr>
          <w:sz w:val="24"/>
        </w:rPr>
        <w:t>daily self- evaluation</w:t>
      </w:r>
      <w:r w:rsidRPr="00037C8C">
        <w:rPr>
          <w:sz w:val="24"/>
        </w:rPr>
        <w:t xml:space="preserve"> should </w:t>
      </w:r>
      <w:r>
        <w:rPr>
          <w:sz w:val="24"/>
        </w:rPr>
        <w:t>reflect</w:t>
      </w:r>
      <w:r w:rsidRPr="00037C8C">
        <w:rPr>
          <w:sz w:val="24"/>
        </w:rPr>
        <w:t xml:space="preserve"> </w:t>
      </w:r>
      <w:r w:rsidRPr="00A14CD0">
        <w:rPr>
          <w:sz w:val="24"/>
          <w:u w:val="single"/>
        </w:rPr>
        <w:t>how well</w:t>
      </w:r>
      <w:r w:rsidRPr="00037C8C">
        <w:rPr>
          <w:sz w:val="24"/>
        </w:rPr>
        <w:t xml:space="preserve"> you do the following: </w:t>
      </w:r>
    </w:p>
    <w:p w14:paraId="69EEC3A1" w14:textId="34016ED7" w:rsidR="00037C8C" w:rsidRDefault="00037C8C" w:rsidP="00872614">
      <w:pPr>
        <w:pStyle w:val="ListParagraph"/>
        <w:numPr>
          <w:ilvl w:val="0"/>
          <w:numId w:val="1"/>
        </w:numPr>
        <w:spacing w:line="360" w:lineRule="auto"/>
        <w:ind w:hanging="357"/>
        <w:rPr>
          <w:sz w:val="24"/>
        </w:rPr>
      </w:pPr>
      <w:r w:rsidRPr="00037C8C">
        <w:rPr>
          <w:sz w:val="24"/>
        </w:rPr>
        <w:t xml:space="preserve">Set a </w:t>
      </w:r>
      <w:r w:rsidR="007F5201">
        <w:rPr>
          <w:sz w:val="24"/>
        </w:rPr>
        <w:t xml:space="preserve">weekly </w:t>
      </w:r>
      <w:r w:rsidRPr="00037C8C">
        <w:rPr>
          <w:sz w:val="24"/>
        </w:rPr>
        <w:t>SMART goal on Monday</w:t>
      </w:r>
      <w:r w:rsidR="00DD35F6">
        <w:rPr>
          <w:sz w:val="24"/>
        </w:rPr>
        <w:t xml:space="preserve"> </w:t>
      </w:r>
      <w:r w:rsidR="007F5201">
        <w:rPr>
          <w:sz w:val="24"/>
        </w:rPr>
        <w:t xml:space="preserve">(or the first day of the week) </w:t>
      </w:r>
      <w:r w:rsidR="00DD35F6">
        <w:rPr>
          <w:sz w:val="24"/>
        </w:rPr>
        <w:t>in consultation with the teacher</w:t>
      </w:r>
      <w:r w:rsidRPr="00037C8C">
        <w:rPr>
          <w:sz w:val="24"/>
        </w:rPr>
        <w:t>.</w:t>
      </w:r>
      <w:r w:rsidR="007F5201">
        <w:rPr>
          <w:sz w:val="24"/>
        </w:rPr>
        <w:t xml:space="preserve"> Please email the teacher to figure out your weekly goal. </w:t>
      </w:r>
    </w:p>
    <w:p w14:paraId="07D3DFA4" w14:textId="0AF5219D" w:rsidR="00037C8C" w:rsidRPr="00037C8C" w:rsidRDefault="00037C8C" w:rsidP="00872614">
      <w:pPr>
        <w:pStyle w:val="ListParagraph"/>
        <w:numPr>
          <w:ilvl w:val="0"/>
          <w:numId w:val="1"/>
        </w:numPr>
        <w:spacing w:line="360" w:lineRule="auto"/>
        <w:ind w:hanging="357"/>
        <w:rPr>
          <w:sz w:val="24"/>
        </w:rPr>
      </w:pPr>
      <w:r>
        <w:rPr>
          <w:sz w:val="24"/>
        </w:rPr>
        <w:t>Answer the questions at the bottom of the goal sheet on Friday</w:t>
      </w:r>
      <w:r w:rsidR="007F5201">
        <w:rPr>
          <w:sz w:val="24"/>
        </w:rPr>
        <w:t xml:space="preserve"> (if provided)</w:t>
      </w:r>
      <w:r>
        <w:rPr>
          <w:sz w:val="24"/>
        </w:rPr>
        <w:t xml:space="preserve">. </w:t>
      </w:r>
    </w:p>
    <w:p w14:paraId="66375C7C" w14:textId="2E77DD18" w:rsidR="00037C8C" w:rsidRDefault="00037C8C" w:rsidP="00872614">
      <w:pPr>
        <w:pStyle w:val="ListParagraph"/>
        <w:numPr>
          <w:ilvl w:val="0"/>
          <w:numId w:val="1"/>
        </w:numPr>
        <w:spacing w:line="360" w:lineRule="auto"/>
        <w:ind w:hanging="357"/>
        <w:rPr>
          <w:sz w:val="24"/>
        </w:rPr>
      </w:pPr>
      <w:r w:rsidRPr="00037C8C">
        <w:rPr>
          <w:sz w:val="24"/>
        </w:rPr>
        <w:t xml:space="preserve">Set daily goals at the start of each </w:t>
      </w:r>
      <w:r w:rsidR="007F5201">
        <w:rPr>
          <w:sz w:val="24"/>
        </w:rPr>
        <w:t xml:space="preserve">study </w:t>
      </w:r>
      <w:r w:rsidRPr="00037C8C">
        <w:rPr>
          <w:sz w:val="24"/>
        </w:rPr>
        <w:t xml:space="preserve">period. </w:t>
      </w:r>
    </w:p>
    <w:p w14:paraId="4769B9D6" w14:textId="4D386EAA" w:rsidR="007F5201" w:rsidRPr="00037C8C" w:rsidRDefault="007F5201" w:rsidP="00872614">
      <w:pPr>
        <w:pStyle w:val="ListParagraph"/>
        <w:numPr>
          <w:ilvl w:val="1"/>
          <w:numId w:val="1"/>
        </w:numPr>
        <w:spacing w:line="360" w:lineRule="auto"/>
        <w:ind w:hanging="357"/>
        <w:rPr>
          <w:sz w:val="24"/>
        </w:rPr>
      </w:pPr>
      <w:r>
        <w:rPr>
          <w:sz w:val="24"/>
        </w:rPr>
        <w:t>You are encouraged to include goals for your other subjects as well.</w:t>
      </w:r>
    </w:p>
    <w:p w14:paraId="74E3ECF1" w14:textId="09AF99F6" w:rsidR="00037C8C" w:rsidRPr="00037C8C" w:rsidRDefault="00037C8C" w:rsidP="00872614">
      <w:pPr>
        <w:pStyle w:val="ListParagraph"/>
        <w:numPr>
          <w:ilvl w:val="0"/>
          <w:numId w:val="1"/>
        </w:numPr>
        <w:spacing w:line="360" w:lineRule="auto"/>
        <w:ind w:hanging="357"/>
        <w:rPr>
          <w:sz w:val="24"/>
        </w:rPr>
      </w:pPr>
      <w:r w:rsidRPr="00037C8C">
        <w:rPr>
          <w:sz w:val="24"/>
        </w:rPr>
        <w:t xml:space="preserve">Listen to </w:t>
      </w:r>
      <w:r w:rsidR="007F5201">
        <w:rPr>
          <w:sz w:val="24"/>
        </w:rPr>
        <w:t>advice</w:t>
      </w:r>
      <w:r w:rsidRPr="00037C8C">
        <w:rPr>
          <w:sz w:val="24"/>
        </w:rPr>
        <w:t xml:space="preserve"> from the teacher</w:t>
      </w:r>
      <w:r w:rsidR="007F5201">
        <w:rPr>
          <w:sz w:val="24"/>
        </w:rPr>
        <w:t>: Google Classroom posts, emails, etc.</w:t>
      </w:r>
    </w:p>
    <w:p w14:paraId="6705C8F8" w14:textId="6A77FA8A" w:rsidR="00037C8C" w:rsidRPr="00037C8C" w:rsidRDefault="007F5201" w:rsidP="00872614">
      <w:pPr>
        <w:pStyle w:val="ListParagraph"/>
        <w:numPr>
          <w:ilvl w:val="0"/>
          <w:numId w:val="1"/>
        </w:numPr>
        <w:spacing w:line="360" w:lineRule="auto"/>
        <w:ind w:hanging="357"/>
        <w:rPr>
          <w:sz w:val="24"/>
        </w:rPr>
      </w:pPr>
      <w:r>
        <w:rPr>
          <w:sz w:val="24"/>
        </w:rPr>
        <w:t>When working at home, stay focused and keep your phone off.</w:t>
      </w:r>
      <w:r w:rsidR="00872614">
        <w:rPr>
          <w:sz w:val="24"/>
        </w:rPr>
        <w:t xml:space="preserve"> You can take breaks but they shouldn’t be longer than 5 or 10 minutes (use a timer to force you to come back to work).</w:t>
      </w:r>
    </w:p>
    <w:p w14:paraId="49953AC5" w14:textId="7A9DF9DE" w:rsidR="00037C8C" w:rsidRPr="00037C8C" w:rsidRDefault="00037C8C" w:rsidP="00872614">
      <w:pPr>
        <w:pStyle w:val="ListParagraph"/>
        <w:numPr>
          <w:ilvl w:val="0"/>
          <w:numId w:val="1"/>
        </w:numPr>
        <w:spacing w:line="360" w:lineRule="auto"/>
        <w:ind w:hanging="357"/>
        <w:rPr>
          <w:sz w:val="24"/>
        </w:rPr>
      </w:pPr>
      <w:r w:rsidRPr="00037C8C">
        <w:rPr>
          <w:sz w:val="24"/>
        </w:rPr>
        <w:t xml:space="preserve">Complete </w:t>
      </w:r>
      <w:r w:rsidR="00872614">
        <w:rPr>
          <w:sz w:val="24"/>
        </w:rPr>
        <w:t>your</w:t>
      </w:r>
      <w:r w:rsidRPr="00037C8C">
        <w:rPr>
          <w:sz w:val="24"/>
        </w:rPr>
        <w:t xml:space="preserve"> goal</w:t>
      </w:r>
      <w:r w:rsidR="00872614">
        <w:rPr>
          <w:sz w:val="24"/>
        </w:rPr>
        <w:t xml:space="preserve">s </w:t>
      </w:r>
      <w:r w:rsidRPr="00037C8C">
        <w:rPr>
          <w:sz w:val="24"/>
        </w:rPr>
        <w:t>with good quality.</w:t>
      </w:r>
      <w:r w:rsidR="007F5201">
        <w:rPr>
          <w:sz w:val="24"/>
        </w:rPr>
        <w:t xml:space="preserve"> Don’t race through and do poor quality work.</w:t>
      </w:r>
    </w:p>
    <w:p w14:paraId="7CFC80D6" w14:textId="7E2C90E5" w:rsidR="00037C8C" w:rsidRPr="00037C8C" w:rsidRDefault="00037C8C" w:rsidP="00872614">
      <w:pPr>
        <w:pStyle w:val="ListParagraph"/>
        <w:numPr>
          <w:ilvl w:val="0"/>
          <w:numId w:val="1"/>
        </w:numPr>
        <w:spacing w:line="360" w:lineRule="auto"/>
        <w:ind w:hanging="357"/>
        <w:rPr>
          <w:sz w:val="24"/>
        </w:rPr>
      </w:pPr>
      <w:r w:rsidRPr="00037C8C">
        <w:rPr>
          <w:sz w:val="24"/>
        </w:rPr>
        <w:t xml:space="preserve">Ask </w:t>
      </w:r>
      <w:r w:rsidR="00DD35F6">
        <w:rPr>
          <w:sz w:val="24"/>
        </w:rPr>
        <w:t xml:space="preserve">the teacher </w:t>
      </w:r>
      <w:r w:rsidRPr="00037C8C">
        <w:rPr>
          <w:sz w:val="24"/>
        </w:rPr>
        <w:t>for assistance or clarification as needed</w:t>
      </w:r>
      <w:r w:rsidR="007F5201">
        <w:rPr>
          <w:sz w:val="24"/>
        </w:rPr>
        <w:t xml:space="preserve"> by emailing. </w:t>
      </w:r>
    </w:p>
    <w:p w14:paraId="327DEA7D" w14:textId="17D375FF" w:rsidR="00FE554E" w:rsidRDefault="00FE554E" w:rsidP="00872614">
      <w:pPr>
        <w:pStyle w:val="ListParagraph"/>
        <w:numPr>
          <w:ilvl w:val="0"/>
          <w:numId w:val="1"/>
        </w:numPr>
        <w:spacing w:line="360" w:lineRule="auto"/>
        <w:ind w:hanging="357"/>
        <w:rPr>
          <w:sz w:val="24"/>
        </w:rPr>
      </w:pPr>
      <w:r>
        <w:rPr>
          <w:sz w:val="24"/>
        </w:rPr>
        <w:t>Complete GLS worksheets on time and with good quality as directed by the teacher</w:t>
      </w:r>
      <w:r w:rsidR="007F5201">
        <w:rPr>
          <w:sz w:val="24"/>
        </w:rPr>
        <w:t>s in Google Classroom</w:t>
      </w:r>
      <w:r>
        <w:rPr>
          <w:sz w:val="24"/>
        </w:rPr>
        <w:t xml:space="preserve">. </w:t>
      </w:r>
    </w:p>
    <w:p w14:paraId="266286C3" w14:textId="70969543" w:rsidR="00872614" w:rsidRDefault="00872614" w:rsidP="00872614">
      <w:pPr>
        <w:spacing w:line="360" w:lineRule="auto"/>
        <w:rPr>
          <w:sz w:val="24"/>
        </w:rPr>
      </w:pPr>
    </w:p>
    <w:p w14:paraId="5BE90C12" w14:textId="1680FB90" w:rsidR="00872614" w:rsidRDefault="00872614" w:rsidP="00872614">
      <w:pPr>
        <w:spacing w:line="360" w:lineRule="auto"/>
        <w:rPr>
          <w:sz w:val="24"/>
        </w:rPr>
      </w:pPr>
    </w:p>
    <w:p w14:paraId="6D3F81CD" w14:textId="501C57BB" w:rsidR="00872614" w:rsidRPr="00872614" w:rsidRDefault="00872614" w:rsidP="00872614">
      <w:pPr>
        <w:spacing w:line="360" w:lineRule="auto"/>
        <w:rPr>
          <w:sz w:val="24"/>
        </w:rPr>
      </w:pPr>
      <w:r>
        <w:rPr>
          <w:sz w:val="24"/>
        </w:rPr>
        <w:t>If you have any questions, feel free to email Ms. Gluskin or Ms. Muere.</w:t>
      </w:r>
    </w:p>
    <w:sectPr w:rsidR="00872614" w:rsidRPr="00872614">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BABBF" w14:textId="77777777" w:rsidR="009A5BDD" w:rsidRDefault="009A5BDD" w:rsidP="009B56D6">
      <w:pPr>
        <w:spacing w:after="0" w:line="240" w:lineRule="auto"/>
      </w:pPr>
      <w:r>
        <w:separator/>
      </w:r>
    </w:p>
  </w:endnote>
  <w:endnote w:type="continuationSeparator" w:id="0">
    <w:p w14:paraId="5273B795" w14:textId="77777777" w:rsidR="009A5BDD" w:rsidRDefault="009A5BDD" w:rsidP="009B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A5C45" w14:textId="77777777" w:rsidR="009A5BDD" w:rsidRDefault="009A5BDD" w:rsidP="009B56D6">
      <w:pPr>
        <w:spacing w:after="0" w:line="240" w:lineRule="auto"/>
      </w:pPr>
      <w:r>
        <w:separator/>
      </w:r>
    </w:p>
  </w:footnote>
  <w:footnote w:type="continuationSeparator" w:id="0">
    <w:p w14:paraId="432797FF" w14:textId="77777777" w:rsidR="009A5BDD" w:rsidRDefault="009A5BDD" w:rsidP="009B5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3461F" w14:textId="77777777" w:rsidR="009B56D6" w:rsidRDefault="009B56D6">
    <w:pPr>
      <w:pStyle w:val="Header"/>
    </w:pPr>
    <w:r>
      <w:t>Name: 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D04B91"/>
    <w:multiLevelType w:val="hybridMultilevel"/>
    <w:tmpl w:val="82128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E0F1565"/>
    <w:multiLevelType w:val="hybridMultilevel"/>
    <w:tmpl w:val="4E2AFD4E"/>
    <w:lvl w:ilvl="0" w:tplc="FD1EEBD0">
      <w:start w:val="1"/>
      <w:numFmt w:val="bullet"/>
      <w:lvlText w:val="-"/>
      <w:lvlJc w:val="left"/>
      <w:pPr>
        <w:ind w:left="420" w:hanging="360"/>
      </w:pPr>
      <w:rPr>
        <w:rFonts w:ascii="Calibri" w:eastAsiaTheme="minorHAnsi" w:hAnsi="Calibri" w:cstheme="minorBidi" w:hint="default"/>
      </w:rPr>
    </w:lvl>
    <w:lvl w:ilvl="1" w:tplc="10090003">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1F"/>
    <w:rsid w:val="00037C8C"/>
    <w:rsid w:val="0005010D"/>
    <w:rsid w:val="000A0219"/>
    <w:rsid w:val="000F5D47"/>
    <w:rsid w:val="00144E8F"/>
    <w:rsid w:val="0020171F"/>
    <w:rsid w:val="003B68B0"/>
    <w:rsid w:val="003B7C44"/>
    <w:rsid w:val="004D4608"/>
    <w:rsid w:val="005D3A78"/>
    <w:rsid w:val="0068585E"/>
    <w:rsid w:val="006B4FF8"/>
    <w:rsid w:val="007F5201"/>
    <w:rsid w:val="00872614"/>
    <w:rsid w:val="00961BE9"/>
    <w:rsid w:val="009A5BDD"/>
    <w:rsid w:val="009B56D6"/>
    <w:rsid w:val="00A14CD0"/>
    <w:rsid w:val="00B116D6"/>
    <w:rsid w:val="00B772B0"/>
    <w:rsid w:val="00BA7FDB"/>
    <w:rsid w:val="00C430F6"/>
    <w:rsid w:val="00CF5752"/>
    <w:rsid w:val="00DD35F6"/>
    <w:rsid w:val="00F8156E"/>
    <w:rsid w:val="00FE55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3CF8"/>
  <w15:docId w15:val="{D12926BA-7501-4C6D-A77E-4E9919EA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608"/>
    <w:pPr>
      <w:ind w:left="720"/>
      <w:contextualSpacing/>
    </w:pPr>
  </w:style>
  <w:style w:type="paragraph" w:styleId="BalloonText">
    <w:name w:val="Balloon Text"/>
    <w:basedOn w:val="Normal"/>
    <w:link w:val="BalloonTextChar"/>
    <w:uiPriority w:val="99"/>
    <w:semiHidden/>
    <w:unhideWhenUsed/>
    <w:rsid w:val="00A14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CD0"/>
    <w:rPr>
      <w:rFonts w:ascii="Tahoma" w:hAnsi="Tahoma" w:cs="Tahoma"/>
      <w:sz w:val="16"/>
      <w:szCs w:val="16"/>
    </w:rPr>
  </w:style>
  <w:style w:type="paragraph" w:styleId="Header">
    <w:name w:val="header"/>
    <w:basedOn w:val="Normal"/>
    <w:link w:val="HeaderChar"/>
    <w:uiPriority w:val="99"/>
    <w:unhideWhenUsed/>
    <w:rsid w:val="009B5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6D6"/>
  </w:style>
  <w:style w:type="paragraph" w:styleId="Footer">
    <w:name w:val="footer"/>
    <w:basedOn w:val="Normal"/>
    <w:link w:val="FooterChar"/>
    <w:uiPriority w:val="99"/>
    <w:unhideWhenUsed/>
    <w:rsid w:val="009B5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Gluskin, Risa</dc:creator>
  <cp:keywords/>
  <dc:description/>
  <cp:lastModifiedBy>Risa Gluskin</cp:lastModifiedBy>
  <cp:revision>3</cp:revision>
  <dcterms:created xsi:type="dcterms:W3CDTF">2020-04-14T12:27:00Z</dcterms:created>
  <dcterms:modified xsi:type="dcterms:W3CDTF">2020-04-14T12:40:00Z</dcterms:modified>
</cp:coreProperties>
</file>