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0CFAD" w14:textId="2B77E7E7" w:rsidR="00D6629C" w:rsidRDefault="00013B6F" w:rsidP="00C569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GLS 10 </w:t>
      </w:r>
      <w:r w:rsidR="00D6629C">
        <w:rPr>
          <w:b/>
          <w:bCs/>
          <w:sz w:val="28"/>
          <w:szCs w:val="28"/>
        </w:rPr>
        <w:t>- ‘Asking For Help’</w:t>
      </w:r>
      <w:r w:rsidR="00F317DD">
        <w:rPr>
          <w:b/>
          <w:bCs/>
          <w:sz w:val="28"/>
          <w:szCs w:val="28"/>
        </w:rPr>
        <w:t xml:space="preserve"> </w:t>
      </w:r>
      <w:r w:rsidR="00CB3838">
        <w:rPr>
          <w:b/>
          <w:bCs/>
          <w:sz w:val="28"/>
          <w:szCs w:val="28"/>
        </w:rPr>
        <w:t>Remotely</w:t>
      </w:r>
      <w:r w:rsidR="006D3431">
        <w:rPr>
          <w:b/>
          <w:bCs/>
          <w:sz w:val="28"/>
          <w:szCs w:val="28"/>
        </w:rPr>
        <w:t xml:space="preserve"> </w:t>
      </w:r>
      <w:r w:rsidR="003B55DD">
        <w:rPr>
          <w:b/>
          <w:bCs/>
          <w:sz w:val="28"/>
          <w:szCs w:val="28"/>
        </w:rPr>
        <w:t xml:space="preserve">- </w:t>
      </w:r>
      <w:r w:rsidR="006D3431">
        <w:rPr>
          <w:b/>
          <w:bCs/>
          <w:sz w:val="28"/>
          <w:szCs w:val="28"/>
        </w:rPr>
        <w:t>AKA Self-Advocacy</w:t>
      </w:r>
    </w:p>
    <w:p w14:paraId="422BE59B" w14:textId="77777777" w:rsidR="00D6629C" w:rsidRDefault="00D6629C"/>
    <w:p w14:paraId="29144945" w14:textId="77777777" w:rsidR="00F317DD" w:rsidRDefault="00F317DD" w:rsidP="00F317DD">
      <w:pPr>
        <w:jc w:val="center"/>
        <w:rPr>
          <w:b/>
          <w:bCs/>
        </w:rPr>
      </w:pPr>
      <w:r>
        <w:rPr>
          <w:b/>
          <w:bCs/>
        </w:rPr>
        <w:t xml:space="preserve">“How To Ask For Help?” </w:t>
      </w:r>
      <w:r w:rsidR="004F43C6">
        <w:rPr>
          <w:b/>
          <w:bCs/>
        </w:rPr>
        <w:pict w14:anchorId="577E68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05pt;height:60.05pt">
            <v:imagedata r:id="rId8" o:title=""/>
          </v:shape>
        </w:pict>
      </w:r>
    </w:p>
    <w:p w14:paraId="0A4BAD5E" w14:textId="77777777" w:rsidR="00F317DD" w:rsidRDefault="00F317DD" w:rsidP="00F317DD"/>
    <w:p w14:paraId="4A7AB664" w14:textId="77777777" w:rsidR="001C585B" w:rsidRDefault="001C585B" w:rsidP="00F317DD"/>
    <w:p w14:paraId="1446A5B3" w14:textId="60B3FCC8" w:rsidR="00F317DD" w:rsidRDefault="00F317DD" w:rsidP="00F317DD">
      <w:r>
        <w:t xml:space="preserve">We all need help from time to time.  Asking for help is </w:t>
      </w:r>
      <w:r w:rsidRPr="003D2E1D">
        <w:rPr>
          <w:b/>
        </w:rPr>
        <w:t>not</w:t>
      </w:r>
      <w:r>
        <w:t xml:space="preserve"> a sign of weakness. It is a sign of </w:t>
      </w:r>
      <w:r w:rsidRPr="003D2E1D">
        <w:rPr>
          <w:b/>
        </w:rPr>
        <w:t>strength</w:t>
      </w:r>
      <w:r>
        <w:t xml:space="preserve"> – you want to succeed, you ju</w:t>
      </w:r>
      <w:r w:rsidR="003D2E1D">
        <w:t>st need some additional support!</w:t>
      </w:r>
      <w:r>
        <w:t xml:space="preserve"> </w:t>
      </w:r>
      <w:r w:rsidR="004F43C6">
        <w:pict w14:anchorId="27847A85">
          <v:shape id="_x0000_i1026" type="#_x0000_t75" style="width:90.1pt;height:1in">
            <v:imagedata r:id="rId9" o:title=""/>
          </v:shape>
        </w:pict>
      </w:r>
    </w:p>
    <w:p w14:paraId="754F807E" w14:textId="77777777" w:rsidR="00F317DD" w:rsidRDefault="00F317DD" w:rsidP="00F317DD"/>
    <w:p w14:paraId="2DFFD3A5" w14:textId="77777777" w:rsidR="008628FD" w:rsidRDefault="008628FD" w:rsidP="00F317DD">
      <w:r w:rsidRPr="008628FD">
        <w:rPr>
          <w:b/>
          <w:bCs/>
        </w:rPr>
        <w:t>Normally</w:t>
      </w:r>
      <w:r>
        <w:t>, a</w:t>
      </w:r>
      <w:r w:rsidR="00F317DD">
        <w:t xml:space="preserve">t York Mills, you can get assistance through extra help with a teacher, peer tutoring, an appointment with your guidance councillor, or a meeting with the student success teacher. If there is an issue with an extracurricular activity, you might ask your coach or staff advisor. </w:t>
      </w:r>
    </w:p>
    <w:p w14:paraId="75F9144F" w14:textId="77777777" w:rsidR="008628FD" w:rsidRDefault="008628FD" w:rsidP="00F317DD"/>
    <w:p w14:paraId="06015205" w14:textId="2BAAEF37" w:rsidR="00F317DD" w:rsidRDefault="008628FD" w:rsidP="00F317DD">
      <w:r>
        <w:t xml:space="preserve">Most of these things are still available during </w:t>
      </w:r>
      <w:r w:rsidRPr="008628FD">
        <w:rPr>
          <w:b/>
          <w:bCs/>
        </w:rPr>
        <w:t>remote</w:t>
      </w:r>
      <w:r>
        <w:t xml:space="preserve"> learning; you can show up to your teacher’s “drop-in hours” virtually to ask questions and get extra help. You can email your guidance counsellor, or Ms. Gluskin (student success</w:t>
      </w:r>
      <w:r w:rsidR="005D6759">
        <w:t xml:space="preserve"> teacher</w:t>
      </w:r>
      <w:r>
        <w:t>). You can still communicate electronically with coaches and staff advisors.</w:t>
      </w:r>
    </w:p>
    <w:p w14:paraId="7BB4412F" w14:textId="77777777" w:rsidR="00F317DD" w:rsidRDefault="00F317DD" w:rsidP="00F317DD"/>
    <w:p w14:paraId="4D35B131" w14:textId="2E8753BF" w:rsidR="003D2E1D" w:rsidRDefault="00F317DD" w:rsidP="00F317DD">
      <w:r>
        <w:t xml:space="preserve">Generally, it is better to ask for help </w:t>
      </w:r>
      <w:r w:rsidRPr="00F317DD">
        <w:rPr>
          <w:b/>
        </w:rPr>
        <w:t>early</w:t>
      </w:r>
      <w:r>
        <w:t xml:space="preserve">. For instance, if an assignment is due on </w:t>
      </w:r>
      <w:r w:rsidR="003D2E1D">
        <w:t xml:space="preserve">a </w:t>
      </w:r>
      <w:r>
        <w:t xml:space="preserve">Friday, it is better to ask for help </w:t>
      </w:r>
      <w:r w:rsidR="003D2E1D">
        <w:t xml:space="preserve">on </w:t>
      </w:r>
      <w:r w:rsidR="00E956E6">
        <w:t xml:space="preserve">the </w:t>
      </w:r>
      <w:r>
        <w:t xml:space="preserve">Monday </w:t>
      </w:r>
      <w:r w:rsidR="00E956E6">
        <w:t xml:space="preserve">before </w:t>
      </w:r>
      <w:r>
        <w:t xml:space="preserve">than it is on </w:t>
      </w:r>
      <w:r w:rsidR="00E956E6">
        <w:t xml:space="preserve">the </w:t>
      </w:r>
      <w:r>
        <w:t>Thursday</w:t>
      </w:r>
      <w:r w:rsidR="00E956E6">
        <w:t xml:space="preserve"> before</w:t>
      </w:r>
      <w:r w:rsidR="008628FD">
        <w:t xml:space="preserve"> the due date</w:t>
      </w:r>
      <w:r>
        <w:t>. Waiting too long shows the teacher that you haven’t put much effort in</w:t>
      </w:r>
      <w:r w:rsidR="00E956E6">
        <w:t>to the work</w:t>
      </w:r>
      <w:r>
        <w:t xml:space="preserve"> yet.</w:t>
      </w:r>
      <w:r w:rsidR="003D2E1D">
        <w:t xml:space="preserve"> Teachers are usually happier to help if you have </w:t>
      </w:r>
      <w:r w:rsidR="005C35F9">
        <w:t xml:space="preserve">approached </w:t>
      </w:r>
      <w:r w:rsidR="003D2E1D">
        <w:t xml:space="preserve">them </w:t>
      </w:r>
      <w:r w:rsidR="003D2E1D" w:rsidRPr="00B732E5">
        <w:rPr>
          <w:b/>
        </w:rPr>
        <w:t>in advance</w:t>
      </w:r>
      <w:r w:rsidR="003D2E1D">
        <w:t xml:space="preserve">. </w:t>
      </w:r>
      <w:r w:rsidR="003D2E1D">
        <w:tab/>
      </w:r>
      <w:r w:rsidR="003D2E1D">
        <w:tab/>
      </w:r>
      <w:r w:rsidR="003D2E1D">
        <w:tab/>
      </w:r>
    </w:p>
    <w:p w14:paraId="1FDB8E3A" w14:textId="77777777" w:rsidR="00F317DD" w:rsidRDefault="003D2E1D" w:rsidP="00B732E5">
      <w:pPr>
        <w:ind w:left="720" w:firstLine="720"/>
      </w:pPr>
      <w:r>
        <w:t xml:space="preserve"> </w:t>
      </w:r>
      <w:r w:rsidR="004F43C6">
        <w:pict w14:anchorId="205CF6B7">
          <v:shape id="_x0000_i1027" type="#_x0000_t75" style="width:90.1pt;height:77.2pt">
            <v:imagedata r:id="rId10" o:title=""/>
          </v:shape>
        </w:pict>
      </w:r>
    </w:p>
    <w:p w14:paraId="44EC105A" w14:textId="4DAEF704" w:rsidR="00F317DD" w:rsidRDefault="00F317DD" w:rsidP="00F317DD">
      <w:r>
        <w:t xml:space="preserve">It is also best to ask for help on a </w:t>
      </w:r>
      <w:r w:rsidRPr="00F317DD">
        <w:rPr>
          <w:b/>
        </w:rPr>
        <w:t>specific task or problem</w:t>
      </w:r>
      <w:r>
        <w:t xml:space="preserve">. </w:t>
      </w:r>
      <w:r w:rsidR="004F43C6">
        <w:pict w14:anchorId="29719F60">
          <v:shape id="_x0000_i1028" type="#_x0000_t75" style="width:34.5pt;height:36.35pt">
            <v:imagedata r:id="rId11" o:title=""/>
          </v:shape>
        </w:pict>
      </w:r>
      <w:r>
        <w:t xml:space="preserve">This works better than just </w:t>
      </w:r>
      <w:r w:rsidR="008628FD">
        <w:t xml:space="preserve">telling the teacher </w:t>
      </w:r>
      <w:r>
        <w:t>you don’t understand</w:t>
      </w:r>
      <w:r w:rsidR="00A57492">
        <w:t xml:space="preserve"> the subject</w:t>
      </w:r>
      <w:r>
        <w:t xml:space="preserve">. </w:t>
      </w:r>
      <w:r w:rsidR="00E956E6">
        <w:t xml:space="preserve">Clarify to the </w:t>
      </w:r>
      <w:r w:rsidR="003D2E1D">
        <w:t xml:space="preserve">teacher </w:t>
      </w:r>
      <w:r w:rsidR="00B732E5" w:rsidRPr="00B732E5">
        <w:rPr>
          <w:b/>
        </w:rPr>
        <w:t>exactly</w:t>
      </w:r>
      <w:r w:rsidR="00B732E5">
        <w:t xml:space="preserve"> </w:t>
      </w:r>
      <w:r w:rsidR="003D2E1D">
        <w:t>what you need help with. The teacher cannot see into your mind</w:t>
      </w:r>
      <w:r w:rsidR="008628FD">
        <w:t xml:space="preserve"> (this is true remotely and under normal educational circumstances)</w:t>
      </w:r>
      <w:r w:rsidR="003D2E1D">
        <w:t>.</w:t>
      </w:r>
      <w:r w:rsidR="003D2E1D">
        <w:tab/>
      </w:r>
    </w:p>
    <w:p w14:paraId="2F3C18E6" w14:textId="77777777" w:rsidR="00F317DD" w:rsidRDefault="00F317DD" w:rsidP="00F317DD"/>
    <w:p w14:paraId="2F93FEFB" w14:textId="77777777" w:rsidR="00F317DD" w:rsidRDefault="00F317DD" w:rsidP="00F317DD">
      <w:r>
        <w:t xml:space="preserve">If the problem is that you don’t understand the instructions, it may be best for you to say that you need help starting the assignment – you don’t know how to </w:t>
      </w:r>
      <w:r w:rsidRPr="00F317DD">
        <w:rPr>
          <w:b/>
        </w:rPr>
        <w:t>take the first step</w:t>
      </w:r>
      <w:r>
        <w:t xml:space="preserve">. </w:t>
      </w:r>
    </w:p>
    <w:p w14:paraId="5BA9AB57" w14:textId="77777777" w:rsidR="00F317DD" w:rsidRDefault="00F317DD" w:rsidP="00F317DD"/>
    <w:p w14:paraId="171EFF60" w14:textId="339D3870" w:rsidR="003D2E1D" w:rsidRDefault="003D2E1D" w:rsidP="003D2E1D">
      <w:r w:rsidRPr="00BC7340">
        <w:rPr>
          <w:b/>
        </w:rPr>
        <w:t>How</w:t>
      </w:r>
      <w:r>
        <w:t xml:space="preserve"> you approach (speak to) people for help or assistance makes a big difference. </w:t>
      </w:r>
      <w:r w:rsidR="00A95906" w:rsidRPr="003D2E1D">
        <w:t xml:space="preserve">Your </w:t>
      </w:r>
      <w:r w:rsidR="00A95906" w:rsidRPr="003D2E1D">
        <w:rPr>
          <w:b/>
        </w:rPr>
        <w:t>tone of voice</w:t>
      </w:r>
      <w:r w:rsidR="00A95906" w:rsidRPr="003D2E1D">
        <w:t xml:space="preserve"> should be calm and polite, not demanding or whiny.</w:t>
      </w:r>
      <w:r w:rsidR="00A63D8B">
        <w:t xml:space="preserve"> In remote learning, this would be parallel to your word choice in emails or posts. </w:t>
      </w:r>
    </w:p>
    <w:p w14:paraId="1B37C664" w14:textId="77777777" w:rsidR="003D2E1D" w:rsidRDefault="003D2E1D" w:rsidP="003D2E1D"/>
    <w:p w14:paraId="45C2ACDD" w14:textId="77777777" w:rsidR="00B732E5" w:rsidRPr="00A57492" w:rsidRDefault="00A80C72" w:rsidP="00B732E5">
      <w:r>
        <w:t xml:space="preserve">Asking for help is one step toward becoming a better </w:t>
      </w:r>
      <w:r w:rsidRPr="00A80C72">
        <w:rPr>
          <w:b/>
        </w:rPr>
        <w:t>self-advocate</w:t>
      </w:r>
      <w:r w:rsidR="00A57492" w:rsidRPr="00A57492">
        <w:t>, someone who speaks up for them self</w:t>
      </w:r>
      <w:r w:rsidRPr="00A57492">
        <w:t xml:space="preserve">. </w:t>
      </w:r>
    </w:p>
    <w:p w14:paraId="586E7F83" w14:textId="77777777" w:rsidR="007540DC" w:rsidRDefault="007540DC" w:rsidP="00B732E5"/>
    <w:p w14:paraId="221EADA4" w14:textId="0837D919" w:rsidR="00A80C72" w:rsidRDefault="00B732E5" w:rsidP="00B732E5">
      <w:r>
        <w:tab/>
      </w:r>
      <w:r>
        <w:tab/>
      </w:r>
      <w:r>
        <w:tab/>
      </w:r>
      <w:r>
        <w:tab/>
      </w:r>
      <w:r w:rsidR="004F43C6">
        <w:pict w14:anchorId="06FBF800">
          <v:shape id="_x0000_i1029" type="#_x0000_t75" style="width:166.4pt;height:93.25pt">
            <v:imagedata r:id="rId12" o:title=""/>
          </v:shape>
        </w:pict>
      </w:r>
    </w:p>
    <w:p w14:paraId="61903FB0" w14:textId="75E83833" w:rsidR="008628FD" w:rsidRDefault="008628FD" w:rsidP="00B732E5"/>
    <w:p w14:paraId="68C0E0A1" w14:textId="4A76741A" w:rsidR="008628FD" w:rsidRDefault="008628FD" w:rsidP="00B732E5"/>
    <w:p w14:paraId="3D50EDB3" w14:textId="0AF18318" w:rsidR="008628FD" w:rsidRPr="0020557A" w:rsidRDefault="008628FD" w:rsidP="00B732E5">
      <w:pPr>
        <w:rPr>
          <w:b/>
          <w:bCs/>
        </w:rPr>
      </w:pPr>
      <w:r w:rsidRPr="0020557A">
        <w:rPr>
          <w:b/>
          <w:bCs/>
        </w:rPr>
        <w:t xml:space="preserve">Special </w:t>
      </w:r>
      <w:r w:rsidR="0020525D">
        <w:rPr>
          <w:b/>
          <w:bCs/>
        </w:rPr>
        <w:t>Remote Learning</w:t>
      </w:r>
      <w:r w:rsidRPr="0020557A">
        <w:rPr>
          <w:b/>
          <w:bCs/>
        </w:rPr>
        <w:t xml:space="preserve"> Tips:</w:t>
      </w:r>
    </w:p>
    <w:p w14:paraId="2AE9017F" w14:textId="47EB3C94" w:rsidR="008628FD" w:rsidRPr="0020557A" w:rsidRDefault="008628FD" w:rsidP="00B732E5"/>
    <w:p w14:paraId="07390C33" w14:textId="0FE52583" w:rsidR="008628FD" w:rsidRPr="0020557A" w:rsidRDefault="008628FD" w:rsidP="008628FD">
      <w:pPr>
        <w:rPr>
          <w:u w:val="single"/>
        </w:rPr>
      </w:pPr>
      <w:r w:rsidRPr="0020557A">
        <w:rPr>
          <w:u w:val="single"/>
        </w:rPr>
        <w:t>Stay Up to Date</w:t>
      </w:r>
    </w:p>
    <w:p w14:paraId="6D800BDC" w14:textId="1840C101" w:rsidR="008628FD" w:rsidRPr="0020557A" w:rsidRDefault="008628FD" w:rsidP="008628FD">
      <w:pPr>
        <w:numPr>
          <w:ilvl w:val="0"/>
          <w:numId w:val="6"/>
        </w:numPr>
      </w:pPr>
      <w:r w:rsidRPr="0020557A">
        <w:t xml:space="preserve">regularly check any course websites </w:t>
      </w:r>
    </w:p>
    <w:p w14:paraId="35D06F0B" w14:textId="77777777" w:rsidR="008628FD" w:rsidRPr="0020557A" w:rsidRDefault="008628FD" w:rsidP="008628FD">
      <w:pPr>
        <w:numPr>
          <w:ilvl w:val="0"/>
          <w:numId w:val="6"/>
        </w:numPr>
      </w:pPr>
      <w:r w:rsidRPr="0020557A">
        <w:t xml:space="preserve">turn on </w:t>
      </w:r>
      <w:r w:rsidRPr="0020557A">
        <w:t>your</w:t>
      </w:r>
      <w:r w:rsidRPr="0020557A">
        <w:t xml:space="preserve"> notifications for Google Class</w:t>
      </w:r>
      <w:r w:rsidRPr="0020557A">
        <w:t>room</w:t>
      </w:r>
    </w:p>
    <w:p w14:paraId="146406FF" w14:textId="42E8D8C0" w:rsidR="008628FD" w:rsidRPr="0020557A" w:rsidRDefault="008628FD" w:rsidP="008628FD"/>
    <w:p w14:paraId="171DD20D" w14:textId="77777777" w:rsidR="008628FD" w:rsidRPr="0020557A" w:rsidRDefault="008628FD" w:rsidP="008628FD">
      <w:pPr>
        <w:rPr>
          <w:u w:val="single"/>
        </w:rPr>
      </w:pPr>
      <w:r w:rsidRPr="0020557A">
        <w:rPr>
          <w:u w:val="single"/>
        </w:rPr>
        <w:t>Remote Learning Routine</w:t>
      </w:r>
    </w:p>
    <w:p w14:paraId="606C3608" w14:textId="1389155A" w:rsidR="008628FD" w:rsidRPr="0020557A" w:rsidRDefault="008628FD" w:rsidP="008628FD">
      <w:pPr>
        <w:numPr>
          <w:ilvl w:val="0"/>
          <w:numId w:val="7"/>
        </w:numPr>
      </w:pPr>
      <w:r w:rsidRPr="0020557A">
        <w:t xml:space="preserve">set a routine that works with </w:t>
      </w:r>
      <w:r w:rsidRPr="0020557A">
        <w:t>your teachers’</w:t>
      </w:r>
      <w:r w:rsidRPr="0020557A">
        <w:t xml:space="preserve"> drop</w:t>
      </w:r>
      <w:r w:rsidR="0020557A">
        <w:t>-</w:t>
      </w:r>
      <w:r w:rsidRPr="0020557A">
        <w:t xml:space="preserve">in hours, so that </w:t>
      </w:r>
      <w:r w:rsidRPr="0020557A">
        <w:t>you</w:t>
      </w:r>
      <w:r w:rsidRPr="0020557A">
        <w:t xml:space="preserve"> have specific questions to ask </w:t>
      </w:r>
    </w:p>
    <w:p w14:paraId="3D7CBFFF" w14:textId="039E25CC" w:rsidR="008628FD" w:rsidRDefault="008628FD" w:rsidP="008628FD">
      <w:pPr>
        <w:numPr>
          <w:ilvl w:val="0"/>
          <w:numId w:val="7"/>
        </w:numPr>
      </w:pPr>
      <w:r w:rsidRPr="0020557A">
        <w:t xml:space="preserve">ask for feedback when </w:t>
      </w:r>
      <w:r w:rsidRPr="0020557A">
        <w:t>you</w:t>
      </w:r>
      <w:r w:rsidRPr="0020557A">
        <w:t xml:space="preserve"> get any</w:t>
      </w:r>
      <w:r w:rsidRPr="0020557A">
        <w:t xml:space="preserve"> work returned</w:t>
      </w:r>
      <w:r w:rsidRPr="0020557A">
        <w:t xml:space="preserve"> and aren't sure what </w:t>
      </w:r>
      <w:r w:rsidRPr="0020557A">
        <w:t>you</w:t>
      </w:r>
      <w:r w:rsidRPr="0020557A">
        <w:t xml:space="preserve"> can do to improve</w:t>
      </w:r>
    </w:p>
    <w:p w14:paraId="651CB456" w14:textId="77777777" w:rsidR="00A63D8B" w:rsidRPr="0020557A" w:rsidRDefault="00A63D8B" w:rsidP="00A63D8B"/>
    <w:p w14:paraId="267FD2A2" w14:textId="2AD286AA" w:rsidR="008628FD" w:rsidRPr="00435EDE" w:rsidRDefault="00435EDE" w:rsidP="00B732E5">
      <w:pPr>
        <w:rPr>
          <w:u w:val="single"/>
        </w:rPr>
      </w:pPr>
      <w:r w:rsidRPr="00435EDE">
        <w:rPr>
          <w:u w:val="single"/>
        </w:rPr>
        <w:t>Keep Your Motivation Up</w:t>
      </w:r>
    </w:p>
    <w:p w14:paraId="1AA9ADF8" w14:textId="0B04A55A" w:rsidR="00435EDE" w:rsidRDefault="00435EDE" w:rsidP="00435EDE">
      <w:pPr>
        <w:numPr>
          <w:ilvl w:val="0"/>
          <w:numId w:val="8"/>
        </w:numPr>
      </w:pPr>
      <w:r>
        <w:t>see “Motivation” worksheet for tips</w:t>
      </w:r>
    </w:p>
    <w:p w14:paraId="4C4822AB" w14:textId="45300494" w:rsidR="00435EDE" w:rsidRDefault="00435EDE" w:rsidP="00435EDE">
      <w:pPr>
        <w:numPr>
          <w:ilvl w:val="1"/>
          <w:numId w:val="8"/>
        </w:numPr>
      </w:pPr>
      <w:r>
        <w:t>it’s hard to self-advocate when your motivation is low</w:t>
      </w:r>
    </w:p>
    <w:p w14:paraId="0DF83962" w14:textId="104A29F2" w:rsidR="00A80C72" w:rsidRDefault="008628FD" w:rsidP="003D2E1D">
      <w:r>
        <w:br w:type="page"/>
      </w:r>
    </w:p>
    <w:p w14:paraId="06BE1F0D" w14:textId="77777777" w:rsidR="00F317DD" w:rsidRDefault="00F317DD" w:rsidP="00F317DD"/>
    <w:p w14:paraId="46B9DCE9" w14:textId="77777777" w:rsidR="00B732E5" w:rsidRPr="007540DC" w:rsidRDefault="0040118E" w:rsidP="00B732E5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  <w:between w:val="single" w:sz="4" w:space="1" w:color="auto"/>
        </w:pBdr>
        <w:jc w:val="center"/>
        <w:rPr>
          <w:b/>
        </w:rPr>
      </w:pPr>
      <w:r>
        <w:rPr>
          <w:b/>
        </w:rPr>
        <w:t xml:space="preserve">Part 1: </w:t>
      </w:r>
      <w:r w:rsidR="00B732E5" w:rsidRPr="007540DC">
        <w:rPr>
          <w:b/>
        </w:rPr>
        <w:t>You can learn a lot from experience!</w:t>
      </w:r>
    </w:p>
    <w:p w14:paraId="635CB068" w14:textId="77777777" w:rsidR="00B732E5" w:rsidRDefault="00B732E5" w:rsidP="00F317DD"/>
    <w:p w14:paraId="75E876D8" w14:textId="65260211" w:rsidR="00B732E5" w:rsidRPr="00A42E9D" w:rsidRDefault="00B732E5" w:rsidP="00F317DD">
      <w:r w:rsidRPr="00A42E9D">
        <w:rPr>
          <w:b/>
          <w:bCs/>
        </w:rPr>
        <w:t xml:space="preserve">Complete the following for ONE problem at school when you </w:t>
      </w:r>
      <w:r w:rsidR="007A6069" w:rsidRPr="00A42E9D">
        <w:rPr>
          <w:b/>
          <w:bCs/>
        </w:rPr>
        <w:t>did NOT</w:t>
      </w:r>
      <w:r w:rsidRPr="00A42E9D">
        <w:rPr>
          <w:b/>
          <w:bCs/>
        </w:rPr>
        <w:t xml:space="preserve"> ask for help. </w:t>
      </w:r>
      <w:r w:rsidR="00A42E9D" w:rsidRPr="00A42E9D">
        <w:t xml:space="preserve">(     /5 marks </w:t>
      </w:r>
      <w:r w:rsidR="00A42E9D">
        <w:t>T</w:t>
      </w:r>
      <w:r w:rsidR="00A42E9D" w:rsidRPr="00A42E9D">
        <w:t>hinking)</w:t>
      </w:r>
    </w:p>
    <w:p w14:paraId="72244057" w14:textId="77777777" w:rsidR="00B732E5" w:rsidRDefault="00B732E5" w:rsidP="00F317DD"/>
    <w:p w14:paraId="73C53DD1" w14:textId="1DD1B9DB" w:rsidR="00F317DD" w:rsidRDefault="00F317DD" w:rsidP="00F317DD">
      <w:r>
        <w:t xml:space="preserve">1. </w:t>
      </w:r>
      <w:r w:rsidR="007540DC">
        <w:t xml:space="preserve">In grade </w:t>
      </w:r>
      <w:r w:rsidR="00435EDE">
        <w:t xml:space="preserve">      </w:t>
      </w:r>
      <w:r>
        <w:t>I really needed help when</w:t>
      </w:r>
      <w:r w:rsidR="00435EDE">
        <w:t xml:space="preserve"> ..</w:t>
      </w:r>
      <w:r>
        <w:t>.</w:t>
      </w:r>
    </w:p>
    <w:p w14:paraId="70E170A3" w14:textId="77777777" w:rsidR="00F317DD" w:rsidRDefault="00F317DD" w:rsidP="00F317DD"/>
    <w:p w14:paraId="13AB04D8" w14:textId="77777777" w:rsidR="00F317DD" w:rsidRDefault="00F317DD" w:rsidP="00F317DD"/>
    <w:p w14:paraId="5B86D89E" w14:textId="18A48A33" w:rsidR="00F317DD" w:rsidRDefault="00F317DD" w:rsidP="00F317DD">
      <w:r>
        <w:t xml:space="preserve">2. When I needed help, I </w:t>
      </w:r>
      <w:r w:rsidR="00B732E5" w:rsidRPr="00B732E5">
        <w:rPr>
          <w:b/>
        </w:rPr>
        <w:t>did</w:t>
      </w:r>
      <w:r w:rsidR="00B732E5">
        <w:t xml:space="preserve"> </w:t>
      </w:r>
      <w:r w:rsidRPr="008D487B">
        <w:rPr>
          <w:b/>
        </w:rPr>
        <w:t>not talk</w:t>
      </w:r>
      <w:r w:rsidR="00B732E5">
        <w:t xml:space="preserve"> </w:t>
      </w:r>
      <w:r>
        <w:t xml:space="preserve">to </w:t>
      </w:r>
      <w:r w:rsidR="0040118E">
        <w:t>[person]</w:t>
      </w:r>
    </w:p>
    <w:p w14:paraId="7B5688C3" w14:textId="77777777" w:rsidR="005C35F9" w:rsidRDefault="005C35F9" w:rsidP="00F317DD"/>
    <w:p w14:paraId="5F310E12" w14:textId="77777777" w:rsidR="00F317DD" w:rsidRDefault="00F317DD" w:rsidP="00F317DD">
      <w:pPr>
        <w:rPr>
          <w:i/>
          <w:iCs/>
          <w:color w:val="FF0000"/>
        </w:rPr>
      </w:pPr>
    </w:p>
    <w:p w14:paraId="77F5BF39" w14:textId="04F250D5" w:rsidR="00F317DD" w:rsidRDefault="00F317DD" w:rsidP="00F317DD">
      <w:r>
        <w:t>3</w:t>
      </w:r>
      <w:r w:rsidR="00B732E5">
        <w:t>.</w:t>
      </w:r>
      <w:r>
        <w:t xml:space="preserve"> I was too </w:t>
      </w:r>
      <w:r w:rsidRPr="00617411">
        <w:rPr>
          <w:b/>
        </w:rPr>
        <w:t>nervous</w:t>
      </w:r>
      <w:r>
        <w:rPr>
          <w:b/>
        </w:rPr>
        <w:t xml:space="preserve"> </w:t>
      </w:r>
      <w:r w:rsidRPr="00617411">
        <w:rPr>
          <w:b/>
        </w:rPr>
        <w:t>/</w:t>
      </w:r>
      <w:r>
        <w:rPr>
          <w:b/>
        </w:rPr>
        <w:t xml:space="preserve"> </w:t>
      </w:r>
      <w:r w:rsidRPr="00617411">
        <w:rPr>
          <w:b/>
        </w:rPr>
        <w:t>shy</w:t>
      </w:r>
      <w:r>
        <w:rPr>
          <w:b/>
        </w:rPr>
        <w:t xml:space="preserve"> </w:t>
      </w:r>
      <w:r w:rsidRPr="00617411">
        <w:rPr>
          <w:b/>
        </w:rPr>
        <w:t>/</w:t>
      </w:r>
      <w:r>
        <w:rPr>
          <w:b/>
        </w:rPr>
        <w:t xml:space="preserve"> </w:t>
      </w:r>
      <w:r w:rsidRPr="00617411">
        <w:rPr>
          <w:b/>
        </w:rPr>
        <w:t>afraid</w:t>
      </w:r>
      <w:r w:rsidR="00B732E5">
        <w:rPr>
          <w:b/>
        </w:rPr>
        <w:t xml:space="preserve"> / </w:t>
      </w:r>
      <w:r w:rsidR="006366AE">
        <w:rPr>
          <w:b/>
        </w:rPr>
        <w:t xml:space="preserve">lazy / </w:t>
      </w:r>
      <w:r w:rsidR="00B732E5">
        <w:rPr>
          <w:b/>
        </w:rPr>
        <w:t xml:space="preserve">other </w:t>
      </w:r>
      <w:r>
        <w:t>(circle)  to ask for help. What made you nervous/shy/afraid</w:t>
      </w:r>
      <w:r w:rsidR="00B732E5">
        <w:t>/</w:t>
      </w:r>
      <w:r w:rsidR="006366AE">
        <w:t>lazy/</w:t>
      </w:r>
      <w:r w:rsidR="00B732E5">
        <w:t>other</w:t>
      </w:r>
      <w:r>
        <w:t>? What did you think would happen?</w:t>
      </w:r>
    </w:p>
    <w:p w14:paraId="29B5E31F" w14:textId="77777777" w:rsidR="00F317DD" w:rsidRDefault="00F317DD" w:rsidP="00F317DD"/>
    <w:p w14:paraId="41D6E804" w14:textId="77777777" w:rsidR="00F317DD" w:rsidRDefault="00F317DD" w:rsidP="00F317DD"/>
    <w:p w14:paraId="6C8FAD6E" w14:textId="77777777" w:rsidR="00F317DD" w:rsidRDefault="00F317DD" w:rsidP="00F317DD"/>
    <w:p w14:paraId="5EFD35D7" w14:textId="77777777" w:rsidR="00F317DD" w:rsidRDefault="00F317DD" w:rsidP="00F317DD"/>
    <w:p w14:paraId="33077410" w14:textId="53E1AB40" w:rsidR="00F317DD" w:rsidRDefault="00B732E5" w:rsidP="00F317DD">
      <w:r>
        <w:t>4</w:t>
      </w:r>
      <w:r w:rsidR="00F317DD">
        <w:t xml:space="preserve">. </w:t>
      </w:r>
      <w:r w:rsidR="007540DC">
        <w:t xml:space="preserve">My timing was off. I waited too </w:t>
      </w:r>
      <w:r w:rsidR="00435EDE">
        <w:t xml:space="preserve">                    .</w:t>
      </w:r>
      <w:r w:rsidR="007540DC">
        <w:t>Because of this…</w:t>
      </w:r>
      <w:r>
        <w:t xml:space="preserve"> </w:t>
      </w:r>
    </w:p>
    <w:p w14:paraId="3FFC666D" w14:textId="77777777" w:rsidR="00F317DD" w:rsidRDefault="00F317DD" w:rsidP="00F317DD"/>
    <w:p w14:paraId="50F22A8E" w14:textId="77777777" w:rsidR="00F317DD" w:rsidRDefault="00F317DD" w:rsidP="00F317DD"/>
    <w:p w14:paraId="755763F2" w14:textId="77777777" w:rsidR="00F317DD" w:rsidRDefault="00F317DD" w:rsidP="00F317DD"/>
    <w:p w14:paraId="34A23D5E" w14:textId="77777777" w:rsidR="00466763" w:rsidRDefault="00466763" w:rsidP="00F317DD"/>
    <w:p w14:paraId="4F18FBC4" w14:textId="77777777" w:rsidR="00F317DD" w:rsidRDefault="00F317DD" w:rsidP="00F317DD"/>
    <w:p w14:paraId="0C7F6606" w14:textId="77777777" w:rsidR="00B732E5" w:rsidRDefault="007540DC" w:rsidP="00F317DD">
      <w:r>
        <w:t xml:space="preserve">5. </w:t>
      </w:r>
      <w:r w:rsidR="00B732E5">
        <w:t>Instead of doing what I did, I should have …</w:t>
      </w:r>
    </w:p>
    <w:p w14:paraId="0E79A32A" w14:textId="77777777" w:rsidR="00F317DD" w:rsidRDefault="00F317DD" w:rsidP="00F317DD"/>
    <w:p w14:paraId="6B753176" w14:textId="77777777" w:rsidR="00F317DD" w:rsidRDefault="00F317DD" w:rsidP="00F317DD"/>
    <w:p w14:paraId="09F76658" w14:textId="77777777" w:rsidR="00F317DD" w:rsidRDefault="00F317DD" w:rsidP="00F317DD"/>
    <w:p w14:paraId="731DF5CA" w14:textId="77777777" w:rsidR="00F317DD" w:rsidRDefault="00F317DD" w:rsidP="00F317DD"/>
    <w:p w14:paraId="5F6B2C95" w14:textId="77777777" w:rsidR="00F317DD" w:rsidRDefault="00F317DD" w:rsidP="00F317DD"/>
    <w:p w14:paraId="2D9A470B" w14:textId="77777777" w:rsidR="00E956E6" w:rsidRDefault="007540DC" w:rsidP="004011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</w:rPr>
      </w:pPr>
      <w:r>
        <w:rPr>
          <w:color w:val="FF0000"/>
        </w:rPr>
        <w:br w:type="page"/>
      </w:r>
      <w:r w:rsidR="0040118E" w:rsidRPr="0040118E">
        <w:rPr>
          <w:b/>
        </w:rPr>
        <w:lastRenderedPageBreak/>
        <w:t>Part 2:</w:t>
      </w:r>
      <w:r w:rsidR="0040118E">
        <w:rPr>
          <w:color w:val="FF0000"/>
        </w:rPr>
        <w:t xml:space="preserve"> </w:t>
      </w:r>
      <w:r w:rsidR="002F1772">
        <w:rPr>
          <w:b/>
        </w:rPr>
        <w:t>Barriers to Self-</w:t>
      </w:r>
      <w:r w:rsidR="00E956E6">
        <w:rPr>
          <w:b/>
        </w:rPr>
        <w:t>Advocacy</w:t>
      </w:r>
    </w:p>
    <w:p w14:paraId="12A42E97" w14:textId="77777777" w:rsidR="0040118E" w:rsidRPr="0040118E" w:rsidRDefault="0040118E" w:rsidP="004011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i/>
        </w:rPr>
      </w:pPr>
      <w:r w:rsidRPr="002F1772">
        <w:rPr>
          <w:i/>
        </w:rPr>
        <w:t>What stands in the</w:t>
      </w:r>
      <w:r>
        <w:rPr>
          <w:i/>
        </w:rPr>
        <w:t xml:space="preserve"> way of asking for help?</w:t>
      </w:r>
    </w:p>
    <w:p w14:paraId="3F9C162C" w14:textId="77777777" w:rsidR="00E956E6" w:rsidRDefault="00E956E6" w:rsidP="00E956E6"/>
    <w:p w14:paraId="2E06BF71" w14:textId="77777777" w:rsidR="007F4D5C" w:rsidRDefault="007F4D5C" w:rsidP="00E956E6"/>
    <w:p w14:paraId="620B5C1E" w14:textId="39EDC30C" w:rsidR="0040118E" w:rsidRDefault="007F4D5C" w:rsidP="00E956E6">
      <w:r>
        <w:rPr>
          <w:highlight w:val="yellow"/>
        </w:rPr>
        <w:pict w14:anchorId="7E5ECE40">
          <v:shape id="_x0000_i1031" type="#_x0000_t75" style="width:146.6pt;height:106.5pt">
            <v:imagedata r:id="rId13" o:title="barrier"/>
          </v:shape>
        </w:pict>
      </w:r>
      <w:r w:rsidR="0040118E">
        <w:t xml:space="preserve"> </w:t>
      </w:r>
      <w:r>
        <w:tab/>
      </w:r>
      <w:r>
        <w:pict w14:anchorId="5A0C4D76">
          <v:shape id="_x0000_i1035" type="#_x0000_t75" style="width:122.55pt;height:91.6pt">
            <v:imagedata r:id="rId14" o:title="167px-NYPD_metal_crowd_control_barriers"/>
          </v:shape>
        </w:pict>
      </w:r>
    </w:p>
    <w:p w14:paraId="68D9C556" w14:textId="77777777" w:rsidR="0040118E" w:rsidRDefault="0040118E" w:rsidP="00E956E6"/>
    <w:p w14:paraId="0574574D" w14:textId="753FC43D" w:rsidR="00E956E6" w:rsidRPr="002238DD" w:rsidRDefault="0040118E" w:rsidP="00E956E6">
      <w:pPr>
        <w:rPr>
          <w:bCs/>
        </w:rPr>
      </w:pPr>
      <w:r w:rsidRPr="0040118E">
        <w:rPr>
          <w:b/>
        </w:rPr>
        <w:t xml:space="preserve">A: </w:t>
      </w:r>
      <w:r w:rsidR="00E956E6" w:rsidRPr="0040118E">
        <w:rPr>
          <w:b/>
        </w:rPr>
        <w:t xml:space="preserve">Match the barrier </w:t>
      </w:r>
      <w:r w:rsidR="002F1772" w:rsidRPr="0040118E">
        <w:rPr>
          <w:b/>
        </w:rPr>
        <w:t xml:space="preserve">on the left </w:t>
      </w:r>
      <w:r w:rsidR="00E956E6" w:rsidRPr="0040118E">
        <w:rPr>
          <w:b/>
        </w:rPr>
        <w:t>with an example or reason for it</w:t>
      </w:r>
      <w:r w:rsidR="002F1772" w:rsidRPr="0040118E">
        <w:rPr>
          <w:b/>
        </w:rPr>
        <w:t xml:space="preserve"> on the right</w:t>
      </w:r>
      <w:r w:rsidR="00E956E6" w:rsidRPr="0040118E">
        <w:rPr>
          <w:b/>
        </w:rPr>
        <w:t xml:space="preserve">. </w:t>
      </w:r>
      <w:r w:rsidR="002238DD" w:rsidRPr="002238DD">
        <w:rPr>
          <w:bCs/>
        </w:rPr>
        <w:t>(     /5 marks Knowledge)</w:t>
      </w:r>
    </w:p>
    <w:p w14:paraId="5B45DD64" w14:textId="77777777" w:rsidR="00E956E6" w:rsidRDefault="00E956E6" w:rsidP="00E956E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356"/>
        <w:gridCol w:w="913"/>
        <w:gridCol w:w="4698"/>
      </w:tblGrid>
      <w:tr w:rsidR="006F018F" w:rsidRPr="006F018F" w14:paraId="23810B4C" w14:textId="77777777" w:rsidTr="006F018F">
        <w:tc>
          <w:tcPr>
            <w:tcW w:w="609" w:type="dxa"/>
            <w:shd w:val="clear" w:color="auto" w:fill="auto"/>
          </w:tcPr>
          <w:p w14:paraId="224B3CEA" w14:textId="77777777" w:rsidR="00E956E6" w:rsidRPr="006F018F" w:rsidRDefault="00E956E6" w:rsidP="00E956E6">
            <w:pPr>
              <w:rPr>
                <w:b/>
                <w:sz w:val="22"/>
                <w:szCs w:val="22"/>
              </w:rPr>
            </w:pPr>
          </w:p>
        </w:tc>
        <w:tc>
          <w:tcPr>
            <w:tcW w:w="3356" w:type="dxa"/>
            <w:shd w:val="clear" w:color="auto" w:fill="auto"/>
          </w:tcPr>
          <w:p w14:paraId="3B6CB2F3" w14:textId="77777777" w:rsidR="00E956E6" w:rsidRPr="006F018F" w:rsidRDefault="00E956E6" w:rsidP="00E956E6">
            <w:pPr>
              <w:rPr>
                <w:b/>
                <w:sz w:val="22"/>
                <w:szCs w:val="22"/>
              </w:rPr>
            </w:pPr>
            <w:r w:rsidRPr="006F018F">
              <w:rPr>
                <w:b/>
                <w:sz w:val="22"/>
                <w:szCs w:val="22"/>
              </w:rPr>
              <w:t>Barrier</w:t>
            </w:r>
          </w:p>
        </w:tc>
        <w:tc>
          <w:tcPr>
            <w:tcW w:w="913" w:type="dxa"/>
            <w:shd w:val="clear" w:color="auto" w:fill="auto"/>
          </w:tcPr>
          <w:p w14:paraId="5419FB3A" w14:textId="77777777" w:rsidR="00E956E6" w:rsidRPr="006F018F" w:rsidRDefault="00E956E6" w:rsidP="00E956E6">
            <w:pPr>
              <w:rPr>
                <w:b/>
                <w:sz w:val="22"/>
                <w:szCs w:val="22"/>
              </w:rPr>
            </w:pPr>
          </w:p>
        </w:tc>
        <w:tc>
          <w:tcPr>
            <w:tcW w:w="4698" w:type="dxa"/>
            <w:shd w:val="clear" w:color="auto" w:fill="auto"/>
          </w:tcPr>
          <w:p w14:paraId="03C7CFF1" w14:textId="77777777" w:rsidR="00E956E6" w:rsidRPr="006F018F" w:rsidRDefault="00E956E6" w:rsidP="00E956E6">
            <w:pPr>
              <w:rPr>
                <w:b/>
                <w:sz w:val="22"/>
                <w:szCs w:val="22"/>
              </w:rPr>
            </w:pPr>
            <w:r w:rsidRPr="006F018F">
              <w:rPr>
                <w:b/>
                <w:sz w:val="22"/>
                <w:szCs w:val="22"/>
              </w:rPr>
              <w:t xml:space="preserve">Example or Reason </w:t>
            </w:r>
          </w:p>
        </w:tc>
      </w:tr>
      <w:tr w:rsidR="006F018F" w:rsidRPr="006F018F" w14:paraId="6D432D68" w14:textId="77777777" w:rsidTr="006F018F">
        <w:tc>
          <w:tcPr>
            <w:tcW w:w="609" w:type="dxa"/>
            <w:shd w:val="clear" w:color="auto" w:fill="auto"/>
          </w:tcPr>
          <w:p w14:paraId="289B25AC" w14:textId="77777777" w:rsidR="00E956E6" w:rsidRPr="006F018F" w:rsidRDefault="00E956E6" w:rsidP="006F018F">
            <w:pPr>
              <w:spacing w:after="240"/>
              <w:rPr>
                <w:sz w:val="22"/>
                <w:szCs w:val="22"/>
              </w:rPr>
            </w:pPr>
            <w:r w:rsidRPr="006F018F">
              <w:rPr>
                <w:sz w:val="22"/>
                <w:szCs w:val="22"/>
              </w:rPr>
              <w:t>___</w:t>
            </w:r>
          </w:p>
        </w:tc>
        <w:tc>
          <w:tcPr>
            <w:tcW w:w="3356" w:type="dxa"/>
            <w:shd w:val="clear" w:color="auto" w:fill="auto"/>
          </w:tcPr>
          <w:p w14:paraId="630100C3" w14:textId="77777777" w:rsidR="00E956E6" w:rsidRPr="006F018F" w:rsidRDefault="00E956E6" w:rsidP="006F018F">
            <w:pPr>
              <w:spacing w:after="240"/>
              <w:rPr>
                <w:sz w:val="22"/>
                <w:szCs w:val="22"/>
              </w:rPr>
            </w:pPr>
            <w:r w:rsidRPr="006F018F">
              <w:rPr>
                <w:sz w:val="22"/>
                <w:szCs w:val="22"/>
              </w:rPr>
              <w:t>I’m unable to clearly state what I need help with</w:t>
            </w:r>
          </w:p>
        </w:tc>
        <w:tc>
          <w:tcPr>
            <w:tcW w:w="913" w:type="dxa"/>
            <w:shd w:val="clear" w:color="auto" w:fill="auto"/>
          </w:tcPr>
          <w:p w14:paraId="38872B68" w14:textId="77777777" w:rsidR="00E956E6" w:rsidRPr="006F018F" w:rsidRDefault="00E956E6" w:rsidP="006F018F">
            <w:pPr>
              <w:spacing w:after="240"/>
              <w:rPr>
                <w:sz w:val="22"/>
                <w:szCs w:val="22"/>
              </w:rPr>
            </w:pPr>
            <w:r w:rsidRPr="006F018F">
              <w:rPr>
                <w:sz w:val="22"/>
                <w:szCs w:val="22"/>
              </w:rPr>
              <w:t>a)</w:t>
            </w:r>
          </w:p>
        </w:tc>
        <w:tc>
          <w:tcPr>
            <w:tcW w:w="4698" w:type="dxa"/>
            <w:shd w:val="clear" w:color="auto" w:fill="auto"/>
          </w:tcPr>
          <w:p w14:paraId="34990435" w14:textId="3B05738F" w:rsidR="00E956E6" w:rsidRPr="006F018F" w:rsidRDefault="007F4D5C" w:rsidP="006F018F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Should I ask my teacher, g</w:t>
            </w:r>
            <w:r w:rsidR="002F1772" w:rsidRPr="006F018F">
              <w:rPr>
                <w:sz w:val="22"/>
                <w:szCs w:val="22"/>
              </w:rPr>
              <w:t xml:space="preserve">uidance </w:t>
            </w:r>
            <w:r>
              <w:rPr>
                <w:sz w:val="22"/>
                <w:szCs w:val="22"/>
              </w:rPr>
              <w:t xml:space="preserve">counsellor, </w:t>
            </w:r>
            <w:r w:rsidR="002F1772" w:rsidRPr="006F018F">
              <w:rPr>
                <w:sz w:val="22"/>
                <w:szCs w:val="22"/>
              </w:rPr>
              <w:t>or student success</w:t>
            </w:r>
            <w:r>
              <w:rPr>
                <w:sz w:val="22"/>
                <w:szCs w:val="22"/>
              </w:rPr>
              <w:t xml:space="preserve"> teacher</w:t>
            </w:r>
            <w:r w:rsidR="002F1772" w:rsidRPr="006F018F">
              <w:rPr>
                <w:sz w:val="22"/>
                <w:szCs w:val="22"/>
              </w:rPr>
              <w:t>?</w:t>
            </w:r>
          </w:p>
        </w:tc>
      </w:tr>
      <w:tr w:rsidR="006F018F" w:rsidRPr="006F018F" w14:paraId="2995F0B6" w14:textId="77777777" w:rsidTr="006F018F">
        <w:tc>
          <w:tcPr>
            <w:tcW w:w="609" w:type="dxa"/>
            <w:shd w:val="clear" w:color="auto" w:fill="auto"/>
          </w:tcPr>
          <w:p w14:paraId="4531EBE9" w14:textId="77777777" w:rsidR="00E956E6" w:rsidRPr="006F018F" w:rsidRDefault="002F1772" w:rsidP="006F018F">
            <w:pPr>
              <w:spacing w:after="240"/>
              <w:rPr>
                <w:sz w:val="22"/>
                <w:szCs w:val="22"/>
              </w:rPr>
            </w:pPr>
            <w:r w:rsidRPr="006F018F">
              <w:rPr>
                <w:sz w:val="22"/>
                <w:szCs w:val="22"/>
              </w:rPr>
              <w:t>___</w:t>
            </w:r>
          </w:p>
        </w:tc>
        <w:tc>
          <w:tcPr>
            <w:tcW w:w="3356" w:type="dxa"/>
            <w:shd w:val="clear" w:color="auto" w:fill="auto"/>
          </w:tcPr>
          <w:p w14:paraId="273430AC" w14:textId="77777777" w:rsidR="00E956E6" w:rsidRPr="006F018F" w:rsidRDefault="002F1772" w:rsidP="006F018F">
            <w:pPr>
              <w:spacing w:after="240"/>
              <w:rPr>
                <w:sz w:val="22"/>
                <w:szCs w:val="22"/>
              </w:rPr>
            </w:pPr>
            <w:r w:rsidRPr="006F018F">
              <w:rPr>
                <w:sz w:val="22"/>
                <w:szCs w:val="22"/>
              </w:rPr>
              <w:t>I don’t know who to ask</w:t>
            </w:r>
          </w:p>
        </w:tc>
        <w:tc>
          <w:tcPr>
            <w:tcW w:w="913" w:type="dxa"/>
            <w:shd w:val="clear" w:color="auto" w:fill="auto"/>
          </w:tcPr>
          <w:p w14:paraId="183C06F6" w14:textId="77777777" w:rsidR="00E956E6" w:rsidRPr="006F018F" w:rsidRDefault="00E956E6" w:rsidP="006F018F">
            <w:pPr>
              <w:spacing w:after="240"/>
              <w:rPr>
                <w:sz w:val="22"/>
                <w:szCs w:val="22"/>
              </w:rPr>
            </w:pPr>
            <w:r w:rsidRPr="006F018F">
              <w:rPr>
                <w:sz w:val="22"/>
                <w:szCs w:val="22"/>
              </w:rPr>
              <w:t>b)</w:t>
            </w:r>
          </w:p>
        </w:tc>
        <w:tc>
          <w:tcPr>
            <w:tcW w:w="4698" w:type="dxa"/>
            <w:shd w:val="clear" w:color="auto" w:fill="auto"/>
          </w:tcPr>
          <w:p w14:paraId="51E3C1FD" w14:textId="38DB0EF4" w:rsidR="00E956E6" w:rsidRPr="006F018F" w:rsidRDefault="002F1772" w:rsidP="006F018F">
            <w:pPr>
              <w:spacing w:after="240"/>
              <w:rPr>
                <w:sz w:val="22"/>
                <w:szCs w:val="22"/>
              </w:rPr>
            </w:pPr>
            <w:r w:rsidRPr="006F018F">
              <w:rPr>
                <w:sz w:val="22"/>
                <w:szCs w:val="22"/>
              </w:rPr>
              <w:t>I</w:t>
            </w:r>
            <w:r w:rsidR="00AB1C1B">
              <w:rPr>
                <w:sz w:val="22"/>
                <w:szCs w:val="22"/>
              </w:rPr>
              <w:t>‘m too embarrassed to let anyone see how much I am struggling and how much I “don’t get.”</w:t>
            </w:r>
          </w:p>
        </w:tc>
      </w:tr>
      <w:tr w:rsidR="006F018F" w:rsidRPr="006F018F" w14:paraId="0A4C859D" w14:textId="77777777" w:rsidTr="006F018F">
        <w:tc>
          <w:tcPr>
            <w:tcW w:w="609" w:type="dxa"/>
            <w:shd w:val="clear" w:color="auto" w:fill="auto"/>
          </w:tcPr>
          <w:p w14:paraId="78403BDF" w14:textId="77777777" w:rsidR="002F1772" w:rsidRPr="006F018F" w:rsidRDefault="002F1772" w:rsidP="006F018F">
            <w:pPr>
              <w:spacing w:after="240"/>
              <w:rPr>
                <w:sz w:val="22"/>
                <w:szCs w:val="22"/>
              </w:rPr>
            </w:pPr>
            <w:r w:rsidRPr="006F018F">
              <w:rPr>
                <w:sz w:val="22"/>
                <w:szCs w:val="22"/>
              </w:rPr>
              <w:t>___</w:t>
            </w:r>
          </w:p>
        </w:tc>
        <w:tc>
          <w:tcPr>
            <w:tcW w:w="3356" w:type="dxa"/>
            <w:shd w:val="clear" w:color="auto" w:fill="auto"/>
          </w:tcPr>
          <w:p w14:paraId="5345DE56" w14:textId="77777777" w:rsidR="002F1772" w:rsidRPr="006F018F" w:rsidRDefault="002F1772" w:rsidP="006F018F">
            <w:pPr>
              <w:spacing w:after="240"/>
              <w:rPr>
                <w:sz w:val="22"/>
                <w:szCs w:val="22"/>
              </w:rPr>
            </w:pPr>
            <w:r w:rsidRPr="006F018F">
              <w:rPr>
                <w:sz w:val="22"/>
                <w:szCs w:val="22"/>
              </w:rPr>
              <w:t>I’ve never been directly taught how to advocate for myself</w:t>
            </w:r>
          </w:p>
        </w:tc>
        <w:tc>
          <w:tcPr>
            <w:tcW w:w="913" w:type="dxa"/>
            <w:shd w:val="clear" w:color="auto" w:fill="auto"/>
          </w:tcPr>
          <w:p w14:paraId="3A6F5AB1" w14:textId="77777777" w:rsidR="002F1772" w:rsidRPr="006F018F" w:rsidRDefault="002F1772" w:rsidP="006F018F">
            <w:pPr>
              <w:spacing w:after="240"/>
              <w:rPr>
                <w:sz w:val="22"/>
                <w:szCs w:val="22"/>
              </w:rPr>
            </w:pPr>
            <w:r w:rsidRPr="006F018F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4698" w:type="dxa"/>
            <w:shd w:val="clear" w:color="auto" w:fill="auto"/>
          </w:tcPr>
          <w:p w14:paraId="5CF6FCC9" w14:textId="1BBBCAD4" w:rsidR="002F1772" w:rsidRPr="006F018F" w:rsidRDefault="007F4D5C" w:rsidP="006F018F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Could it be: </w:t>
            </w:r>
            <w:r w:rsidR="00AB1C1B">
              <w:rPr>
                <w:sz w:val="22"/>
                <w:szCs w:val="22"/>
              </w:rPr>
              <w:t>l</w:t>
            </w:r>
            <w:r w:rsidR="002F1772" w:rsidRPr="006F018F">
              <w:rPr>
                <w:sz w:val="22"/>
                <w:szCs w:val="22"/>
              </w:rPr>
              <w:t>anguage difficulties, poor social skills, lack of practice, lack of self-awareness</w:t>
            </w:r>
            <w:r>
              <w:rPr>
                <w:sz w:val="22"/>
                <w:szCs w:val="22"/>
              </w:rPr>
              <w:t>?</w:t>
            </w:r>
          </w:p>
        </w:tc>
      </w:tr>
      <w:tr w:rsidR="006F018F" w:rsidRPr="006F018F" w14:paraId="154B21BE" w14:textId="77777777" w:rsidTr="006F018F">
        <w:tc>
          <w:tcPr>
            <w:tcW w:w="609" w:type="dxa"/>
            <w:shd w:val="clear" w:color="auto" w:fill="auto"/>
          </w:tcPr>
          <w:p w14:paraId="34AE7C4D" w14:textId="77777777" w:rsidR="002F1772" w:rsidRPr="006F018F" w:rsidRDefault="002F1772" w:rsidP="006F018F">
            <w:pPr>
              <w:spacing w:after="240"/>
              <w:rPr>
                <w:sz w:val="22"/>
                <w:szCs w:val="22"/>
              </w:rPr>
            </w:pPr>
            <w:r w:rsidRPr="006F018F">
              <w:rPr>
                <w:sz w:val="22"/>
                <w:szCs w:val="22"/>
              </w:rPr>
              <w:t>___</w:t>
            </w:r>
          </w:p>
        </w:tc>
        <w:tc>
          <w:tcPr>
            <w:tcW w:w="3356" w:type="dxa"/>
            <w:shd w:val="clear" w:color="auto" w:fill="auto"/>
          </w:tcPr>
          <w:p w14:paraId="24E36C84" w14:textId="77777777" w:rsidR="002F1772" w:rsidRPr="006F018F" w:rsidRDefault="002F1772" w:rsidP="006F018F">
            <w:pPr>
              <w:spacing w:after="240"/>
              <w:rPr>
                <w:sz w:val="22"/>
                <w:szCs w:val="22"/>
              </w:rPr>
            </w:pPr>
            <w:r w:rsidRPr="006F018F">
              <w:rPr>
                <w:sz w:val="22"/>
                <w:szCs w:val="22"/>
              </w:rPr>
              <w:t>I don’t have confidence in my abilities</w:t>
            </w:r>
          </w:p>
        </w:tc>
        <w:tc>
          <w:tcPr>
            <w:tcW w:w="913" w:type="dxa"/>
            <w:shd w:val="clear" w:color="auto" w:fill="auto"/>
          </w:tcPr>
          <w:p w14:paraId="43C6D5ED" w14:textId="77777777" w:rsidR="002F1772" w:rsidRPr="006F018F" w:rsidRDefault="002F1772" w:rsidP="006F018F">
            <w:pPr>
              <w:spacing w:after="240"/>
              <w:rPr>
                <w:sz w:val="22"/>
                <w:szCs w:val="22"/>
              </w:rPr>
            </w:pPr>
            <w:r w:rsidRPr="006F018F">
              <w:rPr>
                <w:sz w:val="22"/>
                <w:szCs w:val="22"/>
              </w:rPr>
              <w:t xml:space="preserve">d) </w:t>
            </w:r>
          </w:p>
        </w:tc>
        <w:tc>
          <w:tcPr>
            <w:tcW w:w="4698" w:type="dxa"/>
            <w:shd w:val="clear" w:color="auto" w:fill="auto"/>
          </w:tcPr>
          <w:p w14:paraId="3E09B3FF" w14:textId="1BAEF28E" w:rsidR="002F1772" w:rsidRPr="006F018F" w:rsidRDefault="002F1772" w:rsidP="006F018F">
            <w:pPr>
              <w:spacing w:after="240"/>
              <w:rPr>
                <w:sz w:val="22"/>
                <w:szCs w:val="22"/>
              </w:rPr>
            </w:pPr>
            <w:r w:rsidRPr="006F018F">
              <w:rPr>
                <w:sz w:val="22"/>
                <w:szCs w:val="22"/>
              </w:rPr>
              <w:t>I let my parents advocate for me</w:t>
            </w:r>
            <w:r w:rsidR="002238DD">
              <w:rPr>
                <w:sz w:val="22"/>
                <w:szCs w:val="22"/>
              </w:rPr>
              <w:t xml:space="preserve"> because it’s easier or because they are more activist than me</w:t>
            </w:r>
            <w:r w:rsidRPr="006F018F">
              <w:rPr>
                <w:sz w:val="22"/>
                <w:szCs w:val="22"/>
              </w:rPr>
              <w:t>.</w:t>
            </w:r>
          </w:p>
        </w:tc>
      </w:tr>
      <w:tr w:rsidR="006F018F" w:rsidRPr="006F018F" w14:paraId="4350EAEA" w14:textId="77777777" w:rsidTr="006F018F">
        <w:tc>
          <w:tcPr>
            <w:tcW w:w="609" w:type="dxa"/>
            <w:shd w:val="clear" w:color="auto" w:fill="auto"/>
          </w:tcPr>
          <w:p w14:paraId="7E5A4345" w14:textId="77777777" w:rsidR="002F1772" w:rsidRPr="006F018F" w:rsidRDefault="002F1772" w:rsidP="006F018F">
            <w:pPr>
              <w:spacing w:after="240"/>
              <w:rPr>
                <w:sz w:val="22"/>
                <w:szCs w:val="22"/>
              </w:rPr>
            </w:pPr>
            <w:r w:rsidRPr="006F018F">
              <w:rPr>
                <w:sz w:val="22"/>
                <w:szCs w:val="22"/>
              </w:rPr>
              <w:t>___</w:t>
            </w:r>
          </w:p>
        </w:tc>
        <w:tc>
          <w:tcPr>
            <w:tcW w:w="3356" w:type="dxa"/>
            <w:shd w:val="clear" w:color="auto" w:fill="auto"/>
          </w:tcPr>
          <w:p w14:paraId="67D3B8AF" w14:textId="77777777" w:rsidR="002F1772" w:rsidRPr="006F018F" w:rsidRDefault="002F1772" w:rsidP="006F018F">
            <w:pPr>
              <w:spacing w:after="240"/>
              <w:rPr>
                <w:sz w:val="22"/>
                <w:szCs w:val="22"/>
              </w:rPr>
            </w:pPr>
            <w:r w:rsidRPr="006F018F">
              <w:rPr>
                <w:sz w:val="22"/>
                <w:szCs w:val="22"/>
              </w:rPr>
              <w:t>I am very passive</w:t>
            </w:r>
          </w:p>
        </w:tc>
        <w:tc>
          <w:tcPr>
            <w:tcW w:w="913" w:type="dxa"/>
            <w:shd w:val="clear" w:color="auto" w:fill="auto"/>
          </w:tcPr>
          <w:p w14:paraId="4060ECE9" w14:textId="77777777" w:rsidR="002F1772" w:rsidRPr="006F018F" w:rsidRDefault="002F1772" w:rsidP="006F018F">
            <w:pPr>
              <w:spacing w:after="240"/>
              <w:rPr>
                <w:sz w:val="22"/>
                <w:szCs w:val="22"/>
              </w:rPr>
            </w:pPr>
            <w:r w:rsidRPr="006F018F">
              <w:rPr>
                <w:sz w:val="22"/>
                <w:szCs w:val="22"/>
              </w:rPr>
              <w:t xml:space="preserve">e) </w:t>
            </w:r>
          </w:p>
        </w:tc>
        <w:tc>
          <w:tcPr>
            <w:tcW w:w="4698" w:type="dxa"/>
            <w:shd w:val="clear" w:color="auto" w:fill="auto"/>
          </w:tcPr>
          <w:p w14:paraId="616D9097" w14:textId="500793FC" w:rsidR="002F1772" w:rsidRPr="006F018F" w:rsidRDefault="002F1772" w:rsidP="006F018F">
            <w:pPr>
              <w:spacing w:after="240"/>
              <w:rPr>
                <w:sz w:val="22"/>
                <w:szCs w:val="22"/>
              </w:rPr>
            </w:pPr>
            <w:r w:rsidRPr="006F018F">
              <w:rPr>
                <w:sz w:val="22"/>
                <w:szCs w:val="22"/>
              </w:rPr>
              <w:t>I don’t try to get help because I don’t know what it feels like to ask</w:t>
            </w:r>
            <w:r w:rsidR="002238DD">
              <w:rPr>
                <w:sz w:val="22"/>
                <w:szCs w:val="22"/>
              </w:rPr>
              <w:t xml:space="preserve"> (it’s an unknown)</w:t>
            </w:r>
            <w:r w:rsidR="00AB1C1B">
              <w:rPr>
                <w:sz w:val="22"/>
                <w:szCs w:val="22"/>
              </w:rPr>
              <w:t>.</w:t>
            </w:r>
          </w:p>
        </w:tc>
      </w:tr>
    </w:tbl>
    <w:p w14:paraId="1250E8BB" w14:textId="77777777" w:rsidR="00E956E6" w:rsidRDefault="00E956E6" w:rsidP="00E956E6">
      <w:pPr>
        <w:rPr>
          <w:b/>
        </w:rPr>
      </w:pPr>
    </w:p>
    <w:p w14:paraId="44FCF99E" w14:textId="77777777" w:rsidR="00E956E6" w:rsidRPr="00FB1161" w:rsidRDefault="00E956E6" w:rsidP="00E956E6">
      <w:pPr>
        <w:rPr>
          <w:b/>
        </w:rPr>
      </w:pPr>
      <w:r w:rsidRPr="0040118E">
        <w:rPr>
          <w:b/>
          <w:sz w:val="20"/>
        </w:rPr>
        <w:t>Source</w:t>
      </w:r>
      <w:r w:rsidRPr="00FB1161">
        <w:rPr>
          <w:b/>
        </w:rPr>
        <w:t xml:space="preserve">: </w:t>
      </w:r>
      <w:r w:rsidRPr="00FB1161">
        <w:rPr>
          <w:sz w:val="18"/>
        </w:rPr>
        <w:t xml:space="preserve">(adapted from </w:t>
      </w:r>
      <w:hyperlink r:id="rId15" w:history="1">
        <w:r w:rsidRPr="00FB1161">
          <w:rPr>
            <w:rStyle w:val="Hyperlink"/>
            <w:rFonts w:cs="Arial"/>
            <w:sz w:val="18"/>
          </w:rPr>
          <w:t>http://www.learnalberta.ca/content/kes/pdf/or_ws_tea_life_03_selfadv.pdf</w:t>
        </w:r>
      </w:hyperlink>
      <w:r w:rsidRPr="00FB1161">
        <w:rPr>
          <w:sz w:val="18"/>
        </w:rPr>
        <w:t>)</w:t>
      </w:r>
    </w:p>
    <w:p w14:paraId="3800F844" w14:textId="77777777" w:rsidR="00E956E6" w:rsidRDefault="00E956E6" w:rsidP="00E956E6"/>
    <w:p w14:paraId="184128B0" w14:textId="0BB24CC1" w:rsidR="0040118E" w:rsidRDefault="0040118E" w:rsidP="00E956E6">
      <w:r>
        <w:t xml:space="preserve">B: </w:t>
      </w:r>
      <w:r w:rsidR="00771108" w:rsidRPr="00A42E9D">
        <w:rPr>
          <w:b/>
          <w:bCs/>
        </w:rPr>
        <w:t xml:space="preserve">For one of the barriers  - examples/reasons above, explain how it affects you </w:t>
      </w:r>
      <w:r w:rsidR="005C35F9">
        <w:rPr>
          <w:b/>
          <w:bCs/>
        </w:rPr>
        <w:t xml:space="preserve">personally </w:t>
      </w:r>
      <w:r w:rsidR="00771108" w:rsidRPr="00A42E9D">
        <w:rPr>
          <w:b/>
          <w:bCs/>
        </w:rPr>
        <w:t>AND how you might set a goal for overcoming the barrier</w:t>
      </w:r>
      <w:r w:rsidR="00771108">
        <w:t xml:space="preserve">. </w:t>
      </w:r>
      <w:r w:rsidR="002238DD">
        <w:t>(     /2 marks thinking)</w:t>
      </w:r>
    </w:p>
    <w:p w14:paraId="16C2B591" w14:textId="77777777" w:rsidR="00771108" w:rsidRDefault="00771108" w:rsidP="00E956E6"/>
    <w:p w14:paraId="46BC360B" w14:textId="77777777" w:rsidR="00771108" w:rsidRDefault="00771108" w:rsidP="00E956E6"/>
    <w:p w14:paraId="3D7230F1" w14:textId="77777777" w:rsidR="00771108" w:rsidRDefault="00771108" w:rsidP="00E956E6"/>
    <w:p w14:paraId="60CC6B6F" w14:textId="77777777" w:rsidR="00771108" w:rsidRDefault="00771108" w:rsidP="00E956E6"/>
    <w:p w14:paraId="1D427205" w14:textId="77777777" w:rsidR="00771108" w:rsidRDefault="00771108" w:rsidP="00E956E6"/>
    <w:p w14:paraId="191CE47D" w14:textId="77777777" w:rsidR="00771108" w:rsidRDefault="00771108" w:rsidP="00E956E6"/>
    <w:p w14:paraId="04764B82" w14:textId="77777777" w:rsidR="0040118E" w:rsidRDefault="0087768E" w:rsidP="00E956E6">
      <w:r>
        <w:rPr>
          <w:noProof/>
        </w:rPr>
        <w:pict w14:anchorId="0B65CE7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15pt;margin-top:128.25pt;width:430.85pt;height:73.5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3EB3DB91" w14:textId="77777777" w:rsidR="00771108" w:rsidRPr="00275162" w:rsidRDefault="00771108" w:rsidP="0077110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0-2</w:t>
                  </w:r>
                  <w:r w:rsidRPr="00275162">
                    <w:rPr>
                      <w:sz w:val="18"/>
                    </w:rPr>
                    <w:t xml:space="preserve"> = fil</w:t>
                  </w:r>
                  <w:r>
                    <w:rPr>
                      <w:sz w:val="18"/>
                    </w:rPr>
                    <w:t>ling up space on the lines    3-4</w:t>
                  </w:r>
                  <w:r w:rsidRPr="00275162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= giving it some thought</w:t>
                  </w:r>
                  <w:r w:rsidRPr="00275162">
                    <w:rPr>
                      <w:sz w:val="18"/>
                    </w:rPr>
                    <w:t xml:space="preserve">     </w:t>
                  </w:r>
                  <w:r>
                    <w:rPr>
                      <w:sz w:val="18"/>
                    </w:rPr>
                    <w:t>5</w:t>
                  </w:r>
                  <w:r w:rsidRPr="00275162">
                    <w:rPr>
                      <w:sz w:val="18"/>
                    </w:rPr>
                    <w:t xml:space="preserve"> = being</w:t>
                  </w:r>
                  <w:r>
                    <w:rPr>
                      <w:sz w:val="18"/>
                    </w:rPr>
                    <w:t xml:space="preserve"> open, </w:t>
                  </w:r>
                  <w:r w:rsidRPr="00275162">
                    <w:rPr>
                      <w:sz w:val="18"/>
                    </w:rPr>
                    <w:t xml:space="preserve"> honest and reflective</w:t>
                  </w:r>
                </w:p>
                <w:p w14:paraId="14FB2252" w14:textId="77777777" w:rsidR="00771108" w:rsidRDefault="00771108" w:rsidP="00771108">
                  <w:pPr>
                    <w:rPr>
                      <w:b/>
                    </w:rPr>
                  </w:pPr>
                </w:p>
                <w:p w14:paraId="016052B3" w14:textId="77777777" w:rsidR="00771108" w:rsidRPr="00275162" w:rsidRDefault="00771108" w:rsidP="00771108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</w:rPr>
                    <w:t xml:space="preserve">Parts 1 and 2: </w:t>
                  </w:r>
                  <w:r w:rsidRPr="00275162">
                    <w:rPr>
                      <w:b/>
                    </w:rPr>
                    <w:t>TOTAL =      /</w:t>
                  </w:r>
                  <w:r>
                    <w:rPr>
                      <w:b/>
                    </w:rPr>
                    <w:t>5</w:t>
                  </w:r>
                  <w:r w:rsidRPr="00275162">
                    <w:rPr>
                      <w:b/>
                    </w:rPr>
                    <w:t xml:space="preserve"> marks</w:t>
                  </w:r>
                  <w:r w:rsidRPr="00275162"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Knowledge</w:t>
                  </w:r>
                </w:p>
                <w:p w14:paraId="67514543" w14:textId="77777777" w:rsidR="00771108" w:rsidRPr="00771108" w:rsidRDefault="00771108" w:rsidP="0077110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6"/>
                    </w:rPr>
                  </w:pPr>
                  <w:r w:rsidRPr="00771108">
                    <w:rPr>
                      <w:sz w:val="16"/>
                    </w:rPr>
                    <w:t xml:space="preserve">Select and use strategies  to improve your performance in school; </w:t>
                  </w:r>
                  <w:r w:rsidRPr="00771108">
                    <w:rPr>
                      <w:rFonts w:cs="Bembo"/>
                      <w:sz w:val="16"/>
                      <w:szCs w:val="16"/>
                    </w:rPr>
                    <w:t>use personal knowledge and an understanding of self-advocacy to develop effective strategies for enhancing success in school</w:t>
                  </w:r>
                </w:p>
                <w:p w14:paraId="33DB09F0" w14:textId="77777777" w:rsidR="00771108" w:rsidRDefault="00771108" w:rsidP="00771108"/>
              </w:txbxContent>
            </v:textbox>
          </v:shape>
        </w:pict>
      </w:r>
    </w:p>
    <w:p w14:paraId="09F25329" w14:textId="138437DC" w:rsidR="00AB1C1B" w:rsidRDefault="0087768E" w:rsidP="00E956E6">
      <w:pPr>
        <w:rPr>
          <w:b/>
        </w:rPr>
      </w:pPr>
      <w:r>
        <w:rPr>
          <w:noProof/>
        </w:rPr>
        <w:pict w14:anchorId="5BAED3D1">
          <v:shape id="_x0000_s1027" type="#_x0000_t202" style="position:absolute;margin-left:-.25pt;margin-top:289.6pt;width:430.85pt;height:87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5AFC63EB" w14:textId="77777777" w:rsidR="0040118E" w:rsidRPr="00275162" w:rsidRDefault="0040118E" w:rsidP="0040118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0-2</w:t>
                  </w:r>
                  <w:r w:rsidRPr="00275162">
                    <w:rPr>
                      <w:sz w:val="18"/>
                    </w:rPr>
                    <w:t xml:space="preserve"> = fil</w:t>
                  </w:r>
                  <w:r>
                    <w:rPr>
                      <w:sz w:val="18"/>
                    </w:rPr>
                    <w:t>ling up space on the lines     3-4</w:t>
                  </w:r>
                  <w:r w:rsidRPr="00275162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= giving it some thought</w:t>
                  </w:r>
                  <w:r w:rsidRPr="00275162">
                    <w:rPr>
                      <w:sz w:val="18"/>
                    </w:rPr>
                    <w:t xml:space="preserve">     </w:t>
                  </w:r>
                  <w:r>
                    <w:rPr>
                      <w:sz w:val="18"/>
                    </w:rPr>
                    <w:t>5</w:t>
                  </w:r>
                  <w:r w:rsidRPr="00275162">
                    <w:rPr>
                      <w:sz w:val="18"/>
                    </w:rPr>
                    <w:t xml:space="preserve"> = being </w:t>
                  </w:r>
                  <w:r>
                    <w:rPr>
                      <w:sz w:val="18"/>
                    </w:rPr>
                    <w:t xml:space="preserve">open, </w:t>
                  </w:r>
                  <w:r w:rsidRPr="00275162">
                    <w:rPr>
                      <w:sz w:val="18"/>
                    </w:rPr>
                    <w:t>honest and reflective</w:t>
                  </w:r>
                </w:p>
                <w:p w14:paraId="1F920703" w14:textId="77777777" w:rsidR="0040118E" w:rsidRDefault="0040118E" w:rsidP="0040118E">
                  <w:pPr>
                    <w:rPr>
                      <w:b/>
                    </w:rPr>
                  </w:pPr>
                </w:p>
                <w:p w14:paraId="4023D35C" w14:textId="77777777" w:rsidR="0040118E" w:rsidRPr="00275162" w:rsidRDefault="0040118E" w:rsidP="0040118E">
                  <w:pPr>
                    <w:rPr>
                      <w:b/>
                      <w:sz w:val="16"/>
                    </w:rPr>
                  </w:pPr>
                  <w:r w:rsidRPr="00275162">
                    <w:rPr>
                      <w:b/>
                    </w:rPr>
                    <w:t>TOTAL =      /</w:t>
                  </w:r>
                  <w:r>
                    <w:rPr>
                      <w:b/>
                    </w:rPr>
                    <w:t>5</w:t>
                  </w:r>
                  <w:r w:rsidRPr="00275162">
                    <w:rPr>
                      <w:b/>
                    </w:rPr>
                    <w:t xml:space="preserve"> marks</w:t>
                  </w:r>
                  <w:r w:rsidRPr="00275162"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 xml:space="preserve"> Knowledge</w:t>
                  </w:r>
                </w:p>
                <w:p w14:paraId="39703F06" w14:textId="77777777" w:rsidR="0040118E" w:rsidRPr="00466763" w:rsidRDefault="0040118E" w:rsidP="0040118E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rFonts w:ascii="Bembo" w:hAnsi="Bembo" w:cs="Bembo"/>
                      <w:sz w:val="16"/>
                      <w:szCs w:val="16"/>
                    </w:rPr>
                    <w:t xml:space="preserve">Curriculum expectations: </w:t>
                  </w:r>
                  <w:r w:rsidRPr="00466763">
                    <w:rPr>
                      <w:rFonts w:ascii="Bembo" w:hAnsi="Bembo" w:cs="Bembo"/>
                      <w:sz w:val="16"/>
                      <w:szCs w:val="16"/>
                    </w:rPr>
                    <w:t>identify their learning styles, personal qualities, and learning challenges by analysing their past experiences, both successful and unsuccessful; use personal knowledge and an understanding of self-advocacy to develop effective strategies for enhancing success in school.</w:t>
                  </w:r>
                </w:p>
              </w:txbxContent>
            </v:textbox>
          </v:shape>
        </w:pict>
      </w:r>
      <w:r w:rsidR="0040118E">
        <w:rPr>
          <w:highlight w:val="magenta"/>
        </w:rPr>
        <w:br w:type="page"/>
      </w:r>
      <w:r w:rsidR="007D2E40" w:rsidRPr="00AB1C1B">
        <w:rPr>
          <w:b/>
        </w:rPr>
        <w:lastRenderedPageBreak/>
        <w:t>PART 3</w:t>
      </w:r>
      <w:r w:rsidR="00771108" w:rsidRPr="00AB1C1B">
        <w:rPr>
          <w:b/>
        </w:rPr>
        <w:t xml:space="preserve">: </w:t>
      </w:r>
      <w:r w:rsidR="009E3846" w:rsidRPr="00AB1C1B">
        <w:rPr>
          <w:b/>
        </w:rPr>
        <w:t xml:space="preserve">Create a </w:t>
      </w:r>
      <w:r w:rsidR="00482763">
        <w:rPr>
          <w:b/>
        </w:rPr>
        <w:t xml:space="preserve">small </w:t>
      </w:r>
      <w:r w:rsidR="009E3846" w:rsidRPr="00AB1C1B">
        <w:rPr>
          <w:b/>
        </w:rPr>
        <w:t xml:space="preserve">visual (cartoon, </w:t>
      </w:r>
      <w:r w:rsidR="00771108" w:rsidRPr="00AB1C1B">
        <w:rPr>
          <w:b/>
        </w:rPr>
        <w:t>drawing, collage</w:t>
      </w:r>
      <w:r w:rsidR="00B3452E">
        <w:rPr>
          <w:b/>
        </w:rPr>
        <w:t>, pamphlet</w:t>
      </w:r>
      <w:r w:rsidR="009E3846" w:rsidRPr="00AB1C1B">
        <w:rPr>
          <w:b/>
        </w:rPr>
        <w:t>)</w:t>
      </w:r>
      <w:r w:rsidR="00AB1C1B" w:rsidRPr="00AB1C1B">
        <w:rPr>
          <w:b/>
        </w:rPr>
        <w:t xml:space="preserve"> or </w:t>
      </w:r>
      <w:r w:rsidR="00B3452E">
        <w:rPr>
          <w:b/>
        </w:rPr>
        <w:t xml:space="preserve">write a </w:t>
      </w:r>
      <w:r w:rsidR="00AB1C1B" w:rsidRPr="00AB1C1B">
        <w:rPr>
          <w:b/>
        </w:rPr>
        <w:t>short paragraph</w:t>
      </w:r>
      <w:r w:rsidR="009E3846" w:rsidRPr="00AB1C1B">
        <w:rPr>
          <w:b/>
        </w:rPr>
        <w:t xml:space="preserve"> showing </w:t>
      </w:r>
      <w:r w:rsidR="00AB1C1B">
        <w:rPr>
          <w:b/>
        </w:rPr>
        <w:t>your choice of:</w:t>
      </w:r>
    </w:p>
    <w:p w14:paraId="61FDA0A1" w14:textId="77777777" w:rsidR="00AB1C1B" w:rsidRDefault="00AB1C1B" w:rsidP="00E956E6">
      <w:pPr>
        <w:rPr>
          <w:b/>
        </w:rPr>
      </w:pPr>
    </w:p>
    <w:p w14:paraId="550B6D8D" w14:textId="77777777" w:rsidR="00AB1C1B" w:rsidRPr="001600AB" w:rsidRDefault="009E3846" w:rsidP="00AB1C1B">
      <w:pPr>
        <w:numPr>
          <w:ilvl w:val="0"/>
          <w:numId w:val="9"/>
        </w:numPr>
        <w:rPr>
          <w:bCs/>
        </w:rPr>
      </w:pPr>
      <w:r w:rsidRPr="001600AB">
        <w:rPr>
          <w:bCs/>
        </w:rPr>
        <w:t>the difference between what self-advocacy is and what it is not</w:t>
      </w:r>
    </w:p>
    <w:p w14:paraId="52125908" w14:textId="27B2B781" w:rsidR="00AB1C1B" w:rsidRPr="001600AB" w:rsidRDefault="00AB1C1B" w:rsidP="00AB1C1B">
      <w:pPr>
        <w:numPr>
          <w:ilvl w:val="0"/>
          <w:numId w:val="9"/>
        </w:numPr>
        <w:rPr>
          <w:bCs/>
        </w:rPr>
      </w:pPr>
      <w:r w:rsidRPr="001600AB">
        <w:rPr>
          <w:bCs/>
        </w:rPr>
        <w:t xml:space="preserve">tips for getting over your </w:t>
      </w:r>
      <w:r w:rsidR="00482763">
        <w:rPr>
          <w:bCs/>
        </w:rPr>
        <w:t xml:space="preserve">personal </w:t>
      </w:r>
      <w:r w:rsidRPr="001600AB">
        <w:rPr>
          <w:bCs/>
        </w:rPr>
        <w:t>barriers to self-advocacy</w:t>
      </w:r>
    </w:p>
    <w:p w14:paraId="46FF316C" w14:textId="129795D0" w:rsidR="00AB1C1B" w:rsidRPr="001600AB" w:rsidRDefault="00AB1C1B" w:rsidP="00AB1C1B">
      <w:pPr>
        <w:numPr>
          <w:ilvl w:val="0"/>
          <w:numId w:val="9"/>
        </w:numPr>
        <w:rPr>
          <w:bCs/>
        </w:rPr>
      </w:pPr>
      <w:r w:rsidRPr="001600AB">
        <w:rPr>
          <w:bCs/>
        </w:rPr>
        <w:t>tips for asking for help in remote learning</w:t>
      </w:r>
      <w:r w:rsidR="00771108" w:rsidRPr="001600AB">
        <w:rPr>
          <w:bCs/>
        </w:rPr>
        <w:t xml:space="preserve"> </w:t>
      </w:r>
    </w:p>
    <w:p w14:paraId="75FB6569" w14:textId="77777777" w:rsidR="00AB1C1B" w:rsidRPr="001600AB" w:rsidRDefault="00AB1C1B" w:rsidP="00E956E6">
      <w:pPr>
        <w:rPr>
          <w:bCs/>
        </w:rPr>
      </w:pPr>
    </w:p>
    <w:p w14:paraId="111EE95B" w14:textId="2194911A" w:rsidR="00F70EB7" w:rsidRPr="001600AB" w:rsidRDefault="00AB1C1B" w:rsidP="00E956E6">
      <w:pPr>
        <w:rPr>
          <w:bCs/>
        </w:rPr>
      </w:pPr>
      <w:r w:rsidRPr="001600AB">
        <w:rPr>
          <w:bCs/>
        </w:rPr>
        <w:t>Submit</w:t>
      </w:r>
      <w:r w:rsidR="00F70EB7" w:rsidRPr="001600AB">
        <w:rPr>
          <w:bCs/>
        </w:rPr>
        <w:t xml:space="preserve"> your creation</w:t>
      </w:r>
      <w:r w:rsidRPr="001600AB">
        <w:rPr>
          <w:bCs/>
        </w:rPr>
        <w:t xml:space="preserve"> as a photo or file</w:t>
      </w:r>
      <w:r w:rsidR="00F70EB7" w:rsidRPr="001600AB">
        <w:rPr>
          <w:bCs/>
        </w:rPr>
        <w:t>.</w:t>
      </w:r>
      <w:r w:rsidRPr="001600AB">
        <w:rPr>
          <w:bCs/>
        </w:rPr>
        <w:t xml:space="preserve"> (     /5 marks application - see below)</w:t>
      </w:r>
      <w:r w:rsidR="00F70EB7" w:rsidRPr="001600AB">
        <w:rPr>
          <w:bCs/>
        </w:rPr>
        <w:t xml:space="preserve"> </w:t>
      </w:r>
    </w:p>
    <w:p w14:paraId="1FF9522E" w14:textId="57D0E4C4" w:rsidR="00E956E6" w:rsidRPr="001600AB" w:rsidRDefault="001600AB" w:rsidP="00E956E6">
      <w:pPr>
        <w:rPr>
          <w:bCs/>
        </w:rPr>
      </w:pPr>
      <w:r w:rsidRPr="001600AB">
        <w:rPr>
          <w:bCs/>
          <w:highlight w:val="yellow"/>
        </w:rPr>
        <w:t>B</w:t>
      </w:r>
      <w:r w:rsidR="00771108" w:rsidRPr="001600AB">
        <w:rPr>
          <w:bCs/>
          <w:highlight w:val="yellow"/>
        </w:rPr>
        <w:t>elow are some ideas</w:t>
      </w:r>
      <w:r w:rsidR="00F70EB7" w:rsidRPr="001600AB">
        <w:rPr>
          <w:bCs/>
          <w:highlight w:val="yellow"/>
        </w:rPr>
        <w:t>. Do not copy them.</w:t>
      </w:r>
      <w:r w:rsidR="00771108" w:rsidRPr="001600AB">
        <w:rPr>
          <w:bCs/>
        </w:rPr>
        <w:t xml:space="preserve"> </w:t>
      </w:r>
    </w:p>
    <w:p w14:paraId="3AD2652F" w14:textId="77777777" w:rsidR="009E3846" w:rsidRDefault="009E3846" w:rsidP="00E956E6"/>
    <w:p w14:paraId="348097F0" w14:textId="1BA51B61" w:rsidR="00E956E6" w:rsidRPr="009E3846" w:rsidRDefault="002F1772" w:rsidP="00E956E6">
      <w:pPr>
        <w:rPr>
          <w:b/>
        </w:rPr>
      </w:pPr>
      <w:r w:rsidRPr="009E3846">
        <w:rPr>
          <w:b/>
        </w:rPr>
        <w:t>Self-</w:t>
      </w:r>
      <w:r w:rsidR="001600AB">
        <w:rPr>
          <w:b/>
        </w:rPr>
        <w:t>a</w:t>
      </w:r>
      <w:r w:rsidRPr="009E3846">
        <w:rPr>
          <w:b/>
        </w:rPr>
        <w:t>dvocacy is NOT…</w:t>
      </w:r>
    </w:p>
    <w:p w14:paraId="0A7B2EA7" w14:textId="77777777" w:rsidR="002F1772" w:rsidRDefault="002F1772" w:rsidP="002F1772">
      <w:pPr>
        <w:numPr>
          <w:ilvl w:val="0"/>
          <w:numId w:val="5"/>
        </w:numPr>
      </w:pPr>
      <w:r>
        <w:t>Whining</w:t>
      </w:r>
    </w:p>
    <w:p w14:paraId="32B96EA5" w14:textId="77777777" w:rsidR="002F1772" w:rsidRDefault="002F1772" w:rsidP="002F1772">
      <w:pPr>
        <w:numPr>
          <w:ilvl w:val="0"/>
          <w:numId w:val="5"/>
        </w:numPr>
      </w:pPr>
      <w:r>
        <w:t>Demanding</w:t>
      </w:r>
    </w:p>
    <w:p w14:paraId="0ED68FB4" w14:textId="77777777" w:rsidR="002F1772" w:rsidRDefault="002F1772" w:rsidP="002F1772">
      <w:pPr>
        <w:numPr>
          <w:ilvl w:val="0"/>
          <w:numId w:val="5"/>
        </w:numPr>
      </w:pPr>
      <w:r>
        <w:t>Being entitled</w:t>
      </w:r>
    </w:p>
    <w:p w14:paraId="5853A51C" w14:textId="77777777" w:rsidR="002F1772" w:rsidRDefault="002F1772" w:rsidP="002F1772">
      <w:pPr>
        <w:numPr>
          <w:ilvl w:val="0"/>
          <w:numId w:val="5"/>
        </w:numPr>
      </w:pPr>
      <w:r>
        <w:t>Attacking teachers</w:t>
      </w:r>
    </w:p>
    <w:p w14:paraId="1BF21045" w14:textId="77777777" w:rsidR="002F1772" w:rsidRDefault="002F1772" w:rsidP="002F1772">
      <w:pPr>
        <w:numPr>
          <w:ilvl w:val="0"/>
          <w:numId w:val="5"/>
        </w:numPr>
      </w:pPr>
      <w:r>
        <w:t>Blaming others</w:t>
      </w:r>
    </w:p>
    <w:p w14:paraId="3066EC87" w14:textId="77777777" w:rsidR="002F1772" w:rsidRDefault="002F1772" w:rsidP="00E956E6"/>
    <w:p w14:paraId="778CB920" w14:textId="77777777" w:rsidR="002F1772" w:rsidRDefault="002F1772" w:rsidP="00E956E6">
      <w:pPr>
        <w:rPr>
          <w:b/>
        </w:rPr>
      </w:pPr>
    </w:p>
    <w:p w14:paraId="6CA708C4" w14:textId="66DB278D" w:rsidR="002F1772" w:rsidRPr="002F1772" w:rsidRDefault="001600AB" w:rsidP="00AB1C1B">
      <w:pPr>
        <w:rPr>
          <w:b/>
        </w:rPr>
      </w:pPr>
      <w:r>
        <w:rPr>
          <w:b/>
        </w:rPr>
        <w:t>Self-advocacy</w:t>
      </w:r>
      <w:r w:rsidR="002F1772" w:rsidRPr="002F1772">
        <w:rPr>
          <w:b/>
        </w:rPr>
        <w:t xml:space="preserve"> is being:</w:t>
      </w:r>
    </w:p>
    <w:p w14:paraId="5F08490D" w14:textId="77777777" w:rsidR="002F1772" w:rsidRDefault="002F1772" w:rsidP="001600AB">
      <w:pPr>
        <w:numPr>
          <w:ilvl w:val="0"/>
          <w:numId w:val="10"/>
        </w:numPr>
      </w:pPr>
      <w:r>
        <w:t>Self-aware</w:t>
      </w:r>
    </w:p>
    <w:p w14:paraId="5BE76FAE" w14:textId="77777777" w:rsidR="002F1772" w:rsidRDefault="002F1772" w:rsidP="001600AB">
      <w:pPr>
        <w:numPr>
          <w:ilvl w:val="0"/>
          <w:numId w:val="10"/>
        </w:numPr>
      </w:pPr>
      <w:r>
        <w:t>Self-regulating</w:t>
      </w:r>
    </w:p>
    <w:p w14:paraId="58B45EFF" w14:textId="77777777" w:rsidR="002F1772" w:rsidRDefault="002F1772" w:rsidP="00E956E6"/>
    <w:p w14:paraId="1AAD2EFC" w14:textId="77777777" w:rsidR="009E3846" w:rsidRDefault="009E3846" w:rsidP="00E956E6"/>
    <w:p w14:paraId="00F044EE" w14:textId="23AAA36E" w:rsidR="009E3846" w:rsidRPr="009E3846" w:rsidRDefault="001600AB" w:rsidP="00AB1C1B">
      <w:pPr>
        <w:rPr>
          <w:b/>
        </w:rPr>
      </w:pPr>
      <w:r>
        <w:rPr>
          <w:b/>
        </w:rPr>
        <w:t>Self-advocacy’s</w:t>
      </w:r>
      <w:r w:rsidR="009E3846" w:rsidRPr="009E3846">
        <w:rPr>
          <w:b/>
        </w:rPr>
        <w:t xml:space="preserve"> purpose is: </w:t>
      </w:r>
    </w:p>
    <w:p w14:paraId="1C910799" w14:textId="2AAA7D88" w:rsidR="009E3846" w:rsidRDefault="009E3846" w:rsidP="001600AB">
      <w:pPr>
        <w:numPr>
          <w:ilvl w:val="0"/>
          <w:numId w:val="11"/>
        </w:numPr>
      </w:pPr>
      <w:r>
        <w:t>Growth</w:t>
      </w:r>
    </w:p>
    <w:p w14:paraId="02DD47B6" w14:textId="3A660EC7" w:rsidR="009E3846" w:rsidRDefault="009E3846" w:rsidP="001600AB">
      <w:pPr>
        <w:numPr>
          <w:ilvl w:val="0"/>
          <w:numId w:val="11"/>
        </w:numPr>
      </w:pPr>
      <w:r>
        <w:t>Development</w:t>
      </w:r>
    </w:p>
    <w:p w14:paraId="7E14C8E6" w14:textId="006BED0E" w:rsidR="009E3846" w:rsidRDefault="009E3846" w:rsidP="001600AB">
      <w:pPr>
        <w:numPr>
          <w:ilvl w:val="0"/>
          <w:numId w:val="11"/>
        </w:numPr>
      </w:pPr>
      <w:r>
        <w:t>Success</w:t>
      </w:r>
    </w:p>
    <w:p w14:paraId="7E6C1574" w14:textId="77777777" w:rsidR="002F1772" w:rsidRDefault="002F1772" w:rsidP="00E956E6"/>
    <w:p w14:paraId="1380000D" w14:textId="77777777" w:rsidR="002F1772" w:rsidRDefault="002F1772" w:rsidP="00E956E6"/>
    <w:p w14:paraId="308E9E68" w14:textId="77777777" w:rsidR="00E956E6" w:rsidRDefault="00E956E6" w:rsidP="00E956E6">
      <w:pPr>
        <w:pStyle w:val="ListParagraph"/>
      </w:pPr>
    </w:p>
    <w:p w14:paraId="6A5FD1A6" w14:textId="77777777" w:rsidR="00E956E6" w:rsidRDefault="00E956E6" w:rsidP="00E956E6">
      <w:pPr>
        <w:pStyle w:val="ListParagraph"/>
      </w:pPr>
    </w:p>
    <w:p w14:paraId="78FAAD49" w14:textId="6C372D9E" w:rsidR="00E956E6" w:rsidRDefault="001B7B81" w:rsidP="00E956E6">
      <w:pPr>
        <w:pStyle w:val="ListParagraph"/>
      </w:pPr>
      <w:r>
        <w:rPr>
          <w:noProof/>
        </w:rPr>
        <w:pict w14:anchorId="5D00ED4A">
          <v:shape id="Text Box 2" o:spid="_x0000_s1028" type="#_x0000_t202" style="position:absolute;left:0;text-align:left;margin-left:-26.95pt;margin-top:26.8pt;width:512.95pt;height:99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302E31FE" w14:textId="77777777" w:rsidR="001B7B81" w:rsidRDefault="008D487B" w:rsidP="008D487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0-</w:t>
                  </w:r>
                  <w:r w:rsidR="00466763">
                    <w:rPr>
                      <w:sz w:val="18"/>
                    </w:rPr>
                    <w:t>2</w:t>
                  </w:r>
                  <w:r w:rsidRPr="00275162">
                    <w:rPr>
                      <w:sz w:val="18"/>
                    </w:rPr>
                    <w:t xml:space="preserve"> = </w:t>
                  </w:r>
                  <w:r w:rsidR="00771108">
                    <w:rPr>
                      <w:sz w:val="18"/>
                    </w:rPr>
                    <w:t>does not correctly apply concepts</w:t>
                  </w:r>
                  <w:r w:rsidR="002B7899">
                    <w:rPr>
                      <w:sz w:val="18"/>
                    </w:rPr>
                    <w:t>, repeats material</w:t>
                  </w:r>
                  <w:r w:rsidR="00771108">
                    <w:rPr>
                      <w:sz w:val="18"/>
                    </w:rPr>
                    <w:t xml:space="preserve">   </w:t>
                  </w:r>
                </w:p>
                <w:p w14:paraId="1DC3FFAD" w14:textId="1BDE09E4" w:rsidR="001B7B81" w:rsidRDefault="00466763" w:rsidP="008D487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  <w:r w:rsidR="008D487B">
                    <w:rPr>
                      <w:sz w:val="18"/>
                    </w:rPr>
                    <w:t>-</w:t>
                  </w:r>
                  <w:r>
                    <w:rPr>
                      <w:sz w:val="18"/>
                    </w:rPr>
                    <w:t>4</w:t>
                  </w:r>
                  <w:r w:rsidR="008D487B" w:rsidRPr="00275162">
                    <w:rPr>
                      <w:sz w:val="18"/>
                    </w:rPr>
                    <w:t xml:space="preserve"> </w:t>
                  </w:r>
                  <w:r w:rsidR="008D487B">
                    <w:rPr>
                      <w:sz w:val="18"/>
                    </w:rPr>
                    <w:t>=</w:t>
                  </w:r>
                  <w:r w:rsidR="00771108">
                    <w:rPr>
                      <w:sz w:val="18"/>
                    </w:rPr>
                    <w:t xml:space="preserve"> good</w:t>
                  </w:r>
                  <w:r w:rsidR="008D487B" w:rsidRPr="00275162">
                    <w:rPr>
                      <w:sz w:val="18"/>
                    </w:rPr>
                    <w:t xml:space="preserve"> </w:t>
                  </w:r>
                  <w:r w:rsidR="00771108">
                    <w:rPr>
                      <w:sz w:val="18"/>
                    </w:rPr>
                    <w:t>visualization</w:t>
                  </w:r>
                  <w:r w:rsidR="00482763">
                    <w:rPr>
                      <w:sz w:val="18"/>
                    </w:rPr>
                    <w:t xml:space="preserve"> or explanation</w:t>
                  </w:r>
                  <w:r w:rsidR="00771108">
                    <w:rPr>
                      <w:sz w:val="18"/>
                    </w:rPr>
                    <w:t xml:space="preserve"> of </w:t>
                  </w:r>
                  <w:r w:rsidR="00AB1C1B">
                    <w:rPr>
                      <w:sz w:val="18"/>
                    </w:rPr>
                    <w:t>ideas</w:t>
                  </w:r>
                  <w:r w:rsidR="008D487B" w:rsidRPr="00275162">
                    <w:rPr>
                      <w:sz w:val="18"/>
                    </w:rPr>
                    <w:t xml:space="preserve">   </w:t>
                  </w:r>
                </w:p>
                <w:p w14:paraId="6F8D46E1" w14:textId="4891D5CD" w:rsidR="008D487B" w:rsidRPr="00275162" w:rsidRDefault="008D487B" w:rsidP="008D487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  <w:r w:rsidRPr="00275162">
                    <w:rPr>
                      <w:sz w:val="18"/>
                    </w:rPr>
                    <w:t xml:space="preserve"> = </w:t>
                  </w:r>
                  <w:r w:rsidR="00771108">
                    <w:rPr>
                      <w:sz w:val="18"/>
                    </w:rPr>
                    <w:t>creative/original visualization of concept</w:t>
                  </w:r>
                  <w:r w:rsidR="00482763">
                    <w:rPr>
                      <w:sz w:val="18"/>
                    </w:rPr>
                    <w:t xml:space="preserve"> or thorough explanation</w:t>
                  </w:r>
                </w:p>
                <w:p w14:paraId="19E5087F" w14:textId="77777777" w:rsidR="008D487B" w:rsidRDefault="008D487B" w:rsidP="008D487B">
                  <w:pPr>
                    <w:rPr>
                      <w:b/>
                    </w:rPr>
                  </w:pPr>
                </w:p>
                <w:p w14:paraId="0283B334" w14:textId="77777777" w:rsidR="008D487B" w:rsidRPr="00275162" w:rsidRDefault="00771108" w:rsidP="008D487B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</w:rPr>
                    <w:t xml:space="preserve">PART 3: </w:t>
                  </w:r>
                  <w:r w:rsidR="008D487B" w:rsidRPr="00275162">
                    <w:rPr>
                      <w:b/>
                    </w:rPr>
                    <w:t>TOTAL =      /</w:t>
                  </w:r>
                  <w:r w:rsidR="008D487B">
                    <w:rPr>
                      <w:b/>
                    </w:rPr>
                    <w:t>5</w:t>
                  </w:r>
                  <w:r w:rsidR="008D487B" w:rsidRPr="00275162">
                    <w:rPr>
                      <w:b/>
                    </w:rPr>
                    <w:t xml:space="preserve"> marks</w:t>
                  </w:r>
                  <w:r w:rsidR="008D487B" w:rsidRPr="00275162">
                    <w:rPr>
                      <w:b/>
                      <w:sz w:val="16"/>
                    </w:rPr>
                    <w:t xml:space="preserve"> </w:t>
                  </w:r>
                  <w:r w:rsidR="00466763">
                    <w:rPr>
                      <w:b/>
                      <w:sz w:val="16"/>
                    </w:rPr>
                    <w:t>Application</w:t>
                  </w:r>
                </w:p>
                <w:p w14:paraId="117E74CF" w14:textId="263A79BD" w:rsidR="008D487B" w:rsidRPr="006F018F" w:rsidRDefault="008D487B" w:rsidP="008D487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6"/>
                    </w:rPr>
                  </w:pPr>
                  <w:r w:rsidRPr="006F018F">
                    <w:rPr>
                      <w:sz w:val="16"/>
                    </w:rPr>
                    <w:t xml:space="preserve">Select and use strategies  to improve your performance in school; </w:t>
                  </w:r>
                  <w:r w:rsidR="00E2343F" w:rsidRPr="006F018F">
                    <w:rPr>
                      <w:rFonts w:cs="Bembo"/>
                      <w:sz w:val="16"/>
                      <w:szCs w:val="16"/>
                    </w:rPr>
                    <w:t>use personal knowledge and an understanding of self-advocacy to develop effective strategies for enhancing success in school</w:t>
                  </w:r>
                </w:p>
                <w:p w14:paraId="3B53F567" w14:textId="77777777" w:rsidR="008D487B" w:rsidRDefault="008D487B"/>
              </w:txbxContent>
            </v:textbox>
          </v:shape>
        </w:pict>
      </w:r>
    </w:p>
    <w:p w14:paraId="43D6BD82" w14:textId="77777777" w:rsidR="00466763" w:rsidRDefault="00466763"/>
    <w:p w14:paraId="203104F6" w14:textId="0B62E6A6" w:rsidR="00D6629C" w:rsidRDefault="00D6629C"/>
    <w:p w14:paraId="139817F4" w14:textId="77777777" w:rsidR="00466763" w:rsidRDefault="00466763"/>
    <w:p w14:paraId="4CDBA329" w14:textId="77777777" w:rsidR="00466763" w:rsidRDefault="00466763"/>
    <w:p w14:paraId="210F4C97" w14:textId="77777777" w:rsidR="00466763" w:rsidRDefault="00466763"/>
    <w:p w14:paraId="62F9F786" w14:textId="77777777" w:rsidR="00466763" w:rsidRDefault="00466763"/>
    <w:p w14:paraId="2A99B223" w14:textId="77777777" w:rsidR="008D487B" w:rsidRDefault="008D487B"/>
    <w:p w14:paraId="6553B61D" w14:textId="11230755" w:rsidR="008D487B" w:rsidRDefault="008D487B"/>
    <w:p w14:paraId="4BCB2E98" w14:textId="14DEC816" w:rsidR="00482763" w:rsidRDefault="00482763">
      <w:r>
        <w:t xml:space="preserve">Knowledge total marks = /5 </w:t>
      </w:r>
    </w:p>
    <w:p w14:paraId="07DD09BF" w14:textId="41AEADFD" w:rsidR="00482763" w:rsidRDefault="00482763">
      <w:r>
        <w:t xml:space="preserve">Thinking total marks =    /7 </w:t>
      </w:r>
    </w:p>
    <w:p w14:paraId="451ECB16" w14:textId="77777777" w:rsidR="00482763" w:rsidRDefault="00482763"/>
    <w:sectPr w:rsidR="00482763" w:rsidSect="008D487B">
      <w:headerReference w:type="default" r:id="rId16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D62CC" w14:textId="77777777" w:rsidR="0087768E" w:rsidRDefault="0087768E" w:rsidP="00C569C6">
      <w:r>
        <w:separator/>
      </w:r>
    </w:p>
  </w:endnote>
  <w:endnote w:type="continuationSeparator" w:id="0">
    <w:p w14:paraId="79E35DA5" w14:textId="77777777" w:rsidR="0087768E" w:rsidRDefault="0087768E" w:rsidP="00C5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7EB45" w14:textId="77777777" w:rsidR="0087768E" w:rsidRDefault="0087768E" w:rsidP="00C569C6">
      <w:r>
        <w:separator/>
      </w:r>
    </w:p>
  </w:footnote>
  <w:footnote w:type="continuationSeparator" w:id="0">
    <w:p w14:paraId="2DD882EF" w14:textId="77777777" w:rsidR="0087768E" w:rsidRDefault="0087768E" w:rsidP="00C5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65EAC" w14:textId="195BC6D6" w:rsidR="00466763" w:rsidRDefault="00466763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D2E4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D2E40">
      <w:rPr>
        <w:b/>
        <w:bCs/>
        <w:noProof/>
      </w:rPr>
      <w:t>4</w:t>
    </w:r>
    <w:r>
      <w:rPr>
        <w:b/>
        <w:bCs/>
      </w:rPr>
      <w:fldChar w:fldCharType="end"/>
    </w:r>
    <w:r w:rsidR="00F70EB7">
      <w:rPr>
        <w:b/>
        <w:bCs/>
      </w:rPr>
      <w:t xml:space="preserve"> </w:t>
    </w:r>
  </w:p>
  <w:p w14:paraId="3F6ADD67" w14:textId="77777777" w:rsidR="00C569C6" w:rsidRDefault="00C56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45DDA"/>
    <w:multiLevelType w:val="hybridMultilevel"/>
    <w:tmpl w:val="60761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3197"/>
    <w:multiLevelType w:val="hybridMultilevel"/>
    <w:tmpl w:val="6AC20B56"/>
    <w:lvl w:ilvl="0" w:tplc="8188A1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4742"/>
    <w:multiLevelType w:val="hybridMultilevel"/>
    <w:tmpl w:val="F91AF21C"/>
    <w:lvl w:ilvl="0" w:tplc="D6AAE35A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92DE1"/>
    <w:multiLevelType w:val="hybridMultilevel"/>
    <w:tmpl w:val="40D6B47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BA71F2"/>
    <w:multiLevelType w:val="hybridMultilevel"/>
    <w:tmpl w:val="3E12998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0C6F"/>
    <w:multiLevelType w:val="hybridMultilevel"/>
    <w:tmpl w:val="63449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22FC7"/>
    <w:multiLevelType w:val="hybridMultilevel"/>
    <w:tmpl w:val="2DEAECA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5A2E27"/>
    <w:multiLevelType w:val="hybridMultilevel"/>
    <w:tmpl w:val="A992BF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D49B4"/>
    <w:multiLevelType w:val="hybridMultilevel"/>
    <w:tmpl w:val="6E82D3BA"/>
    <w:lvl w:ilvl="0" w:tplc="071648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50A5D"/>
    <w:multiLevelType w:val="hybridMultilevel"/>
    <w:tmpl w:val="6A6C3F7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30975"/>
    <w:multiLevelType w:val="hybridMultilevel"/>
    <w:tmpl w:val="098EF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24A3"/>
    <w:rsid w:val="00013B6F"/>
    <w:rsid w:val="000E4B07"/>
    <w:rsid w:val="0012325F"/>
    <w:rsid w:val="00131A3F"/>
    <w:rsid w:val="00153A57"/>
    <w:rsid w:val="001600AB"/>
    <w:rsid w:val="00195079"/>
    <w:rsid w:val="001B7B81"/>
    <w:rsid w:val="001C585B"/>
    <w:rsid w:val="0020525D"/>
    <w:rsid w:val="0020557A"/>
    <w:rsid w:val="002238DD"/>
    <w:rsid w:val="00261CE1"/>
    <w:rsid w:val="00275162"/>
    <w:rsid w:val="002B7899"/>
    <w:rsid w:val="002D0C01"/>
    <w:rsid w:val="002F1772"/>
    <w:rsid w:val="003B55DD"/>
    <w:rsid w:val="003D2E1D"/>
    <w:rsid w:val="003F7A56"/>
    <w:rsid w:val="0040118E"/>
    <w:rsid w:val="00435EDE"/>
    <w:rsid w:val="004407EA"/>
    <w:rsid w:val="00466763"/>
    <w:rsid w:val="00482763"/>
    <w:rsid w:val="004F43C6"/>
    <w:rsid w:val="004F70EF"/>
    <w:rsid w:val="005C35F9"/>
    <w:rsid w:val="005D6759"/>
    <w:rsid w:val="005E2C96"/>
    <w:rsid w:val="00617411"/>
    <w:rsid w:val="006366AE"/>
    <w:rsid w:val="00657EA5"/>
    <w:rsid w:val="006D3431"/>
    <w:rsid w:val="006F018F"/>
    <w:rsid w:val="007045F0"/>
    <w:rsid w:val="007540DC"/>
    <w:rsid w:val="00771108"/>
    <w:rsid w:val="0079668B"/>
    <w:rsid w:val="007A6069"/>
    <w:rsid w:val="007B4330"/>
    <w:rsid w:val="007D2E40"/>
    <w:rsid w:val="007F4D5C"/>
    <w:rsid w:val="008628FD"/>
    <w:rsid w:val="0087768E"/>
    <w:rsid w:val="008D487B"/>
    <w:rsid w:val="0096023A"/>
    <w:rsid w:val="009E3846"/>
    <w:rsid w:val="00A42E9D"/>
    <w:rsid w:val="00A57492"/>
    <w:rsid w:val="00A63D8B"/>
    <w:rsid w:val="00A80C72"/>
    <w:rsid w:val="00A95906"/>
    <w:rsid w:val="00AB1C1B"/>
    <w:rsid w:val="00B3452E"/>
    <w:rsid w:val="00B732E5"/>
    <w:rsid w:val="00BC7340"/>
    <w:rsid w:val="00C1593B"/>
    <w:rsid w:val="00C569C6"/>
    <w:rsid w:val="00CB3838"/>
    <w:rsid w:val="00D17200"/>
    <w:rsid w:val="00D324A3"/>
    <w:rsid w:val="00D472B0"/>
    <w:rsid w:val="00D6629C"/>
    <w:rsid w:val="00E2343F"/>
    <w:rsid w:val="00E264E1"/>
    <w:rsid w:val="00E702FA"/>
    <w:rsid w:val="00E956E6"/>
    <w:rsid w:val="00F317DD"/>
    <w:rsid w:val="00F511A8"/>
    <w:rsid w:val="00F70EB7"/>
    <w:rsid w:val="00F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18EE0F4"/>
  <w14:defaultImageDpi w14:val="0"/>
  <w15:docId w15:val="{9A5102A4-DFC6-4CB4-94A0-AF7E8E36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9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569C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9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569C6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D487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8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956E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95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learnalberta.ca/content/kes/pdf/or_ws_tea_life_03_selfadv.pdf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BC71-4F0F-422B-B488-79B2C5DB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3 - ‘Asking For Help’</vt:lpstr>
    </vt:vector>
  </TitlesOfParts>
  <Company>Home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3 - ‘Asking For Help’</dc:title>
  <dc:subject/>
  <dc:creator>D. Phillips</dc:creator>
  <cp:keywords/>
  <dc:description/>
  <cp:lastModifiedBy>Risa Gluskin</cp:lastModifiedBy>
  <cp:revision>18</cp:revision>
  <cp:lastPrinted>2018-03-28T21:35:00Z</cp:lastPrinted>
  <dcterms:created xsi:type="dcterms:W3CDTF">2020-05-04T14:01:00Z</dcterms:created>
  <dcterms:modified xsi:type="dcterms:W3CDTF">2020-05-04T14:34:00Z</dcterms:modified>
</cp:coreProperties>
</file>