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C23" w:rsidRDefault="00D81C23" w:rsidP="00340697">
      <w:pPr>
        <w:spacing w:after="0"/>
        <w:jc w:val="center"/>
        <w:rPr>
          <w:b/>
        </w:rPr>
      </w:pPr>
    </w:p>
    <w:p w:rsidR="00D81C23" w:rsidRPr="00340697" w:rsidRDefault="00D81C23" w:rsidP="00340697">
      <w:pPr>
        <w:spacing w:after="0"/>
        <w:jc w:val="center"/>
        <w:rPr>
          <w:b/>
        </w:rPr>
      </w:pPr>
    </w:p>
    <w:p w:rsidR="00340697" w:rsidRPr="00D81C23" w:rsidRDefault="00340697">
      <w:pPr>
        <w:rPr>
          <w:b/>
          <w:sz w:val="40"/>
        </w:rPr>
      </w:pPr>
      <w:r w:rsidRPr="00D81C23">
        <w:rPr>
          <w:b/>
          <w:sz w:val="40"/>
        </w:rPr>
        <w:t>Beijing</w:t>
      </w:r>
    </w:p>
    <w:p w:rsidR="00067B5D" w:rsidRPr="00340697" w:rsidRDefault="00067B5D" w:rsidP="00340697">
      <w:pPr>
        <w:spacing w:after="0" w:line="240" w:lineRule="auto"/>
        <w:rPr>
          <w:rFonts w:ascii="Times New Roman" w:eastAsia="Times New Roman" w:hAnsi="Times New Roman" w:cs="Times New Roman"/>
          <w:b/>
          <w:sz w:val="24"/>
          <w:szCs w:val="24"/>
          <w:lang w:eastAsia="en-CA"/>
        </w:rPr>
      </w:pPr>
      <w:r w:rsidRPr="00340697">
        <w:rPr>
          <w:rFonts w:ascii="Arial" w:eastAsia="Times New Roman" w:hAnsi="Arial" w:cs="Arial"/>
          <w:b/>
          <w:color w:val="000000"/>
          <w:sz w:val="24"/>
          <w:szCs w:val="24"/>
          <w:lang w:eastAsia="en-CA"/>
        </w:rPr>
        <w:t>Who Ruled Beijing?</w:t>
      </w:r>
    </w:p>
    <w:p w:rsidR="00067B5D" w:rsidRDefault="00067B5D" w:rsidP="00340697">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The Mongols, nomads from the north who had governed China a few centuries earlier, had moved their capital to Beijing. The Ming Dynasty, which overthrew the Mongols (or Yuan Dynasty) in 1368</w:t>
      </w:r>
      <w:r w:rsidR="00D81C23">
        <w:rPr>
          <w:rFonts w:ascii="Arial" w:eastAsia="Times New Roman" w:hAnsi="Arial" w:cs="Arial"/>
          <w:color w:val="000000"/>
          <w:sz w:val="24"/>
          <w:szCs w:val="24"/>
          <w:lang w:eastAsia="en-CA"/>
        </w:rPr>
        <w:t>,</w:t>
      </w:r>
      <w:r>
        <w:rPr>
          <w:rFonts w:ascii="Arial" w:eastAsia="Times New Roman" w:hAnsi="Arial" w:cs="Arial"/>
          <w:color w:val="000000"/>
          <w:sz w:val="24"/>
          <w:szCs w:val="24"/>
          <w:lang w:eastAsia="en-CA"/>
        </w:rPr>
        <w:t xml:space="preserve"> also made their capital at Beijing starting in the early 1400s. They constructed a palace compound, separated from the city by high walls, called The Forbidden City. </w:t>
      </w:r>
    </w:p>
    <w:p w:rsidR="00067B5D" w:rsidRDefault="00067B5D" w:rsidP="00340697">
      <w:pPr>
        <w:spacing w:after="0" w:line="240" w:lineRule="auto"/>
        <w:rPr>
          <w:rFonts w:ascii="Arial" w:eastAsia="Times New Roman" w:hAnsi="Arial" w:cs="Arial"/>
          <w:color w:val="000000"/>
          <w:sz w:val="24"/>
          <w:szCs w:val="24"/>
          <w:lang w:eastAsia="en-CA"/>
        </w:rPr>
      </w:pPr>
    </w:p>
    <w:p w:rsidR="00067B5D" w:rsidRDefault="00067B5D" w:rsidP="00340697">
      <w:pPr>
        <w:spacing w:after="0" w:line="240" w:lineRule="auto"/>
        <w:rPr>
          <w:rFonts w:ascii="Arial" w:eastAsia="Times New Roman" w:hAnsi="Arial" w:cs="Arial"/>
          <w:color w:val="000000"/>
          <w:sz w:val="24"/>
          <w:szCs w:val="24"/>
          <w:lang w:eastAsia="en-CA"/>
        </w:rPr>
      </w:pPr>
    </w:p>
    <w:p w:rsidR="00067B5D" w:rsidRDefault="00067B5D" w:rsidP="00067B5D">
      <w:pPr>
        <w:keepNext/>
        <w:spacing w:after="0" w:line="240" w:lineRule="auto"/>
      </w:pPr>
      <w:r>
        <w:rPr>
          <w:rFonts w:ascii="Arial" w:eastAsia="Times New Roman" w:hAnsi="Arial" w:cs="Arial"/>
          <w:noProof/>
          <w:color w:val="000000"/>
          <w:sz w:val="24"/>
          <w:szCs w:val="24"/>
          <w:lang w:eastAsia="en-CA"/>
        </w:rPr>
        <w:drawing>
          <wp:anchor distT="0" distB="0" distL="114300" distR="114300" simplePos="0" relativeHeight="251658240" behindDoc="0" locked="0" layoutInCell="1" allowOverlap="1">
            <wp:simplePos x="0" y="0"/>
            <wp:positionH relativeFrom="column">
              <wp:posOffset>0</wp:posOffset>
            </wp:positionH>
            <wp:positionV relativeFrom="paragraph">
              <wp:posOffset>1445</wp:posOffset>
            </wp:positionV>
            <wp:extent cx="1733550" cy="238125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ingtai.jpg"/>
                    <pic:cNvPicPr/>
                  </pic:nvPicPr>
                  <pic:blipFill>
                    <a:blip r:embed="rId7">
                      <a:extLst>
                        <a:ext uri="{28A0092B-C50C-407E-A947-70E740481C1C}">
                          <a14:useLocalDpi xmlns:a14="http://schemas.microsoft.com/office/drawing/2010/main" val="0"/>
                        </a:ext>
                      </a:extLst>
                    </a:blip>
                    <a:stretch>
                      <a:fillRect/>
                    </a:stretch>
                  </pic:blipFill>
                  <pic:spPr>
                    <a:xfrm>
                      <a:off x="0" y="0"/>
                      <a:ext cx="1733550" cy="2381250"/>
                    </a:xfrm>
                    <a:prstGeom prst="rect">
                      <a:avLst/>
                    </a:prstGeom>
                  </pic:spPr>
                </pic:pic>
              </a:graphicData>
            </a:graphic>
          </wp:anchor>
        </w:drawing>
      </w:r>
    </w:p>
    <w:p w:rsidR="00067B5D" w:rsidRDefault="00067B5D" w:rsidP="00067B5D">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1</w:t>
      </w:r>
      <w:r w:rsidR="00D2492E">
        <w:rPr>
          <w:noProof/>
        </w:rPr>
        <w:fldChar w:fldCharType="end"/>
      </w:r>
      <w:r w:rsidRPr="00450C99">
        <w:t>https://upload.wikimedia.org/wikipedia/commons/7/76/Jingtai.jpg</w:t>
      </w:r>
    </w:p>
    <w:p w:rsidR="00067B5D" w:rsidRDefault="00067B5D" w:rsidP="00340697">
      <w:pPr>
        <w:spacing w:after="0" w:line="240" w:lineRule="auto"/>
        <w:rPr>
          <w:rFonts w:ascii="Arial" w:eastAsia="Times New Roman" w:hAnsi="Arial" w:cs="Arial"/>
          <w:color w:val="000000"/>
          <w:sz w:val="24"/>
          <w:szCs w:val="24"/>
          <w:lang w:eastAsia="en-CA"/>
        </w:rPr>
      </w:pPr>
      <w:r w:rsidRPr="00340697">
        <w:rPr>
          <w:rFonts w:ascii="Arial" w:eastAsia="Times New Roman" w:hAnsi="Arial" w:cs="Arial"/>
          <w:color w:val="000000"/>
          <w:sz w:val="24"/>
          <w:szCs w:val="24"/>
          <w:lang w:eastAsia="en-CA"/>
        </w:rPr>
        <w:t xml:space="preserve">The </w:t>
      </w:r>
      <w:proofErr w:type="spellStart"/>
      <w:r w:rsidRPr="00340697">
        <w:rPr>
          <w:rFonts w:ascii="Arial" w:eastAsia="Times New Roman" w:hAnsi="Arial" w:cs="Arial"/>
          <w:color w:val="000000"/>
          <w:sz w:val="24"/>
          <w:szCs w:val="24"/>
          <w:lang w:eastAsia="en-CA"/>
        </w:rPr>
        <w:t>Jingtai</w:t>
      </w:r>
      <w:proofErr w:type="spellEnd"/>
      <w:r w:rsidRPr="00340697">
        <w:rPr>
          <w:rFonts w:ascii="Arial" w:eastAsia="Times New Roman" w:hAnsi="Arial" w:cs="Arial"/>
          <w:color w:val="000000"/>
          <w:sz w:val="24"/>
          <w:szCs w:val="24"/>
          <w:lang w:eastAsia="en-CA"/>
        </w:rPr>
        <w:t xml:space="preserve"> Emperor</w:t>
      </w:r>
      <w:r>
        <w:rPr>
          <w:rFonts w:ascii="Arial" w:eastAsia="Times New Roman" w:hAnsi="Arial" w:cs="Arial"/>
          <w:color w:val="000000"/>
          <w:sz w:val="24"/>
          <w:szCs w:val="24"/>
          <w:lang w:eastAsia="en-CA"/>
        </w:rPr>
        <w:t xml:space="preserve"> of the Ming Dynasty </w:t>
      </w:r>
      <w:r w:rsidRPr="00340697">
        <w:rPr>
          <w:rFonts w:ascii="Arial" w:eastAsia="Times New Roman" w:hAnsi="Arial" w:cs="Arial"/>
          <w:color w:val="000000"/>
          <w:sz w:val="24"/>
          <w:szCs w:val="24"/>
          <w:lang w:eastAsia="en-CA"/>
        </w:rPr>
        <w:t xml:space="preserve">had come to the throne in 1449 under very unusual circumstances. His half-brother, the previous emperor, had been captured by invading Mongols. Government officials refused to pay the ransom for his brother; instead, </w:t>
      </w:r>
      <w:proofErr w:type="spellStart"/>
      <w:r w:rsidRPr="00340697">
        <w:rPr>
          <w:rFonts w:ascii="Arial" w:eastAsia="Times New Roman" w:hAnsi="Arial" w:cs="Arial"/>
          <w:color w:val="000000"/>
          <w:sz w:val="24"/>
          <w:szCs w:val="24"/>
          <w:lang w:eastAsia="en-CA"/>
        </w:rPr>
        <w:t>Jingtai</w:t>
      </w:r>
      <w:proofErr w:type="spellEnd"/>
      <w:r w:rsidRPr="00340697">
        <w:rPr>
          <w:rFonts w:ascii="Arial" w:eastAsia="Times New Roman" w:hAnsi="Arial" w:cs="Arial"/>
          <w:color w:val="000000"/>
          <w:sz w:val="24"/>
          <w:szCs w:val="24"/>
          <w:lang w:eastAsia="en-CA"/>
        </w:rPr>
        <w:t xml:space="preserve"> was </w:t>
      </w:r>
      <w:r>
        <w:rPr>
          <w:rFonts w:ascii="Arial" w:eastAsia="Times New Roman" w:hAnsi="Arial" w:cs="Arial"/>
          <w:color w:val="000000"/>
          <w:sz w:val="24"/>
          <w:szCs w:val="24"/>
          <w:lang w:eastAsia="en-CA"/>
        </w:rPr>
        <w:t xml:space="preserve">made emperor. When his brother </w:t>
      </w:r>
      <w:r w:rsidRPr="00340697">
        <w:rPr>
          <w:rFonts w:ascii="Arial" w:eastAsia="Times New Roman" w:hAnsi="Arial" w:cs="Arial"/>
          <w:color w:val="000000"/>
          <w:sz w:val="24"/>
          <w:szCs w:val="24"/>
          <w:lang w:eastAsia="en-CA"/>
        </w:rPr>
        <w:t xml:space="preserve">was returned, the </w:t>
      </w:r>
      <w:proofErr w:type="spellStart"/>
      <w:r w:rsidRPr="00340697">
        <w:rPr>
          <w:rFonts w:ascii="Arial" w:eastAsia="Times New Roman" w:hAnsi="Arial" w:cs="Arial"/>
          <w:color w:val="000000"/>
          <w:sz w:val="24"/>
          <w:szCs w:val="24"/>
          <w:lang w:eastAsia="en-CA"/>
        </w:rPr>
        <w:t>Jingtai</w:t>
      </w:r>
      <w:proofErr w:type="spellEnd"/>
      <w:r w:rsidRPr="00340697">
        <w:rPr>
          <w:rFonts w:ascii="Arial" w:eastAsia="Times New Roman" w:hAnsi="Arial" w:cs="Arial"/>
          <w:color w:val="000000"/>
          <w:sz w:val="24"/>
          <w:szCs w:val="24"/>
          <w:lang w:eastAsia="en-CA"/>
        </w:rPr>
        <w:t xml:space="preserve"> Emperor put him under house arrest. Six years later, his brother orchestrated a coup with the help of palace eu</w:t>
      </w:r>
      <w:r w:rsidR="00D81C23">
        <w:rPr>
          <w:rFonts w:ascii="Arial" w:eastAsia="Times New Roman" w:hAnsi="Arial" w:cs="Arial"/>
          <w:color w:val="000000"/>
          <w:sz w:val="24"/>
          <w:szCs w:val="24"/>
          <w:lang w:eastAsia="en-CA"/>
        </w:rPr>
        <w:t xml:space="preserve">nuchs and regained the throne. </w:t>
      </w:r>
      <w:r w:rsidRPr="00340697">
        <w:rPr>
          <w:rFonts w:ascii="Arial" w:eastAsia="Times New Roman" w:hAnsi="Arial" w:cs="Arial"/>
          <w:color w:val="000000"/>
          <w:sz w:val="24"/>
          <w:szCs w:val="24"/>
          <w:lang w:eastAsia="en-CA"/>
        </w:rPr>
        <w:t xml:space="preserve">This time, it was </w:t>
      </w:r>
      <w:proofErr w:type="spellStart"/>
      <w:r w:rsidRPr="00340697">
        <w:rPr>
          <w:rFonts w:ascii="Arial" w:eastAsia="Times New Roman" w:hAnsi="Arial" w:cs="Arial"/>
          <w:color w:val="000000"/>
          <w:sz w:val="24"/>
          <w:szCs w:val="24"/>
          <w:lang w:eastAsia="en-CA"/>
        </w:rPr>
        <w:t>Jingtai</w:t>
      </w:r>
      <w:proofErr w:type="spellEnd"/>
      <w:r w:rsidRPr="00340697">
        <w:rPr>
          <w:rFonts w:ascii="Arial" w:eastAsia="Times New Roman" w:hAnsi="Arial" w:cs="Arial"/>
          <w:color w:val="000000"/>
          <w:sz w:val="24"/>
          <w:szCs w:val="24"/>
          <w:lang w:eastAsia="en-CA"/>
        </w:rPr>
        <w:t xml:space="preserve"> who was under house arrest. He died a month later. While power undou</w:t>
      </w:r>
      <w:r>
        <w:rPr>
          <w:rFonts w:ascii="Arial" w:eastAsia="Times New Roman" w:hAnsi="Arial" w:cs="Arial"/>
          <w:color w:val="000000"/>
          <w:sz w:val="24"/>
          <w:szCs w:val="24"/>
          <w:lang w:eastAsia="en-CA"/>
        </w:rPr>
        <w:t xml:space="preserve">btedly was in the hands of the </w:t>
      </w:r>
      <w:r w:rsidRPr="00340697">
        <w:rPr>
          <w:rFonts w:ascii="Arial" w:eastAsia="Times New Roman" w:hAnsi="Arial" w:cs="Arial"/>
          <w:color w:val="000000"/>
          <w:sz w:val="24"/>
          <w:szCs w:val="24"/>
          <w:lang w:eastAsia="en-CA"/>
        </w:rPr>
        <w:t>emperor, China’</w:t>
      </w:r>
      <w:r>
        <w:rPr>
          <w:rFonts w:ascii="Arial" w:eastAsia="Times New Roman" w:hAnsi="Arial" w:cs="Arial"/>
          <w:color w:val="000000"/>
          <w:sz w:val="24"/>
          <w:szCs w:val="24"/>
          <w:lang w:eastAsia="en-CA"/>
        </w:rPr>
        <w:t xml:space="preserve">s complex bureaucracy featured </w:t>
      </w:r>
      <w:r w:rsidRPr="00340697">
        <w:rPr>
          <w:rFonts w:ascii="Arial" w:eastAsia="Times New Roman" w:hAnsi="Arial" w:cs="Arial"/>
          <w:color w:val="000000"/>
          <w:sz w:val="24"/>
          <w:szCs w:val="24"/>
          <w:lang w:eastAsia="en-CA"/>
        </w:rPr>
        <w:t>branches of government with considerable influence. Recently, scholars have unearthed evidence that the eunuchs were more than just palace guards; they may have been the equivalent of an entire branch of government.</w:t>
      </w:r>
    </w:p>
    <w:p w:rsidR="00067B5D" w:rsidRDefault="00067B5D" w:rsidP="00340697">
      <w:pPr>
        <w:spacing w:after="0" w:line="240" w:lineRule="auto"/>
        <w:rPr>
          <w:rFonts w:ascii="Arial" w:eastAsia="Times New Roman" w:hAnsi="Arial" w:cs="Arial"/>
          <w:color w:val="000000"/>
          <w:sz w:val="24"/>
          <w:szCs w:val="24"/>
          <w:lang w:eastAsia="en-CA"/>
        </w:rPr>
      </w:pPr>
    </w:p>
    <w:p w:rsidR="00067B5D" w:rsidRPr="00340697" w:rsidRDefault="00067B5D" w:rsidP="00340697">
      <w:pPr>
        <w:spacing w:after="0" w:line="240" w:lineRule="auto"/>
        <w:rPr>
          <w:rFonts w:ascii="Times New Roman" w:eastAsia="Times New Roman" w:hAnsi="Times New Roman" w:cs="Times New Roman"/>
          <w:sz w:val="24"/>
          <w:szCs w:val="24"/>
          <w:lang w:eastAsia="en-CA"/>
        </w:rPr>
      </w:pPr>
      <w:r>
        <w:rPr>
          <w:rFonts w:ascii="Arial" w:eastAsia="Times New Roman" w:hAnsi="Arial" w:cs="Arial"/>
          <w:color w:val="000000"/>
          <w:sz w:val="24"/>
          <w:szCs w:val="24"/>
          <w:lang w:eastAsia="en-CA"/>
        </w:rPr>
        <w:t xml:space="preserve">Westerners did not interact significantly with the Chinese at this point (not until 1517 when the Portuguese arrived in southern China). </w:t>
      </w:r>
    </w:p>
    <w:p w:rsidR="00067B5D" w:rsidRDefault="00067B5D">
      <w:r>
        <w:br w:type="page"/>
      </w:r>
    </w:p>
    <w:p w:rsidR="00067B5D" w:rsidRPr="00340697" w:rsidRDefault="00067B5D" w:rsidP="00340697">
      <w:pPr>
        <w:spacing w:after="0" w:line="240" w:lineRule="auto"/>
        <w:rPr>
          <w:rFonts w:ascii="Times New Roman" w:eastAsia="Times New Roman" w:hAnsi="Times New Roman" w:cs="Times New Roman"/>
          <w:b/>
          <w:sz w:val="24"/>
          <w:szCs w:val="24"/>
          <w:lang w:eastAsia="en-CA"/>
        </w:rPr>
      </w:pPr>
      <w:r w:rsidRPr="00340697">
        <w:rPr>
          <w:rFonts w:ascii="Arial" w:eastAsia="Times New Roman" w:hAnsi="Arial" w:cs="Arial"/>
          <w:b/>
          <w:color w:val="000000"/>
          <w:sz w:val="24"/>
          <w:szCs w:val="24"/>
          <w:lang w:eastAsia="en-CA"/>
        </w:rPr>
        <w:lastRenderedPageBreak/>
        <w:t xml:space="preserve">How </w:t>
      </w:r>
      <w:r>
        <w:rPr>
          <w:rFonts w:ascii="Arial" w:eastAsia="Times New Roman" w:hAnsi="Arial" w:cs="Arial"/>
          <w:b/>
          <w:color w:val="000000"/>
          <w:sz w:val="24"/>
          <w:szCs w:val="24"/>
          <w:lang w:eastAsia="en-CA"/>
        </w:rPr>
        <w:t>W</w:t>
      </w:r>
      <w:r w:rsidRPr="00340697">
        <w:rPr>
          <w:rFonts w:ascii="Arial" w:eastAsia="Times New Roman" w:hAnsi="Arial" w:cs="Arial"/>
          <w:b/>
          <w:color w:val="000000"/>
          <w:sz w:val="24"/>
          <w:szCs w:val="24"/>
          <w:lang w:eastAsia="en-CA"/>
        </w:rPr>
        <w:t>as the View of Religion Changing?</w:t>
      </w:r>
    </w:p>
    <w:p w:rsidR="00131C4B" w:rsidRDefault="00067B5D" w:rsidP="00131C4B">
      <w:pPr>
        <w:keepNext/>
        <w:spacing w:after="0" w:line="240" w:lineRule="auto"/>
      </w:pPr>
      <w:r>
        <w:rPr>
          <w:noProof/>
          <w:lang w:eastAsia="en-CA"/>
        </w:rPr>
        <w:drawing>
          <wp:inline distT="0" distB="0" distL="0" distR="0">
            <wp:extent cx="622070" cy="1754395"/>
            <wp:effectExtent l="0" t="0" r="6985" b="0"/>
            <wp:docPr id="21" name="Picture 21" descr="Bamboo in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mboo in Wi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572" cy="1775552"/>
                    </a:xfrm>
                    <a:prstGeom prst="rect">
                      <a:avLst/>
                    </a:prstGeom>
                    <a:noFill/>
                    <a:ln>
                      <a:noFill/>
                    </a:ln>
                  </pic:spPr>
                </pic:pic>
              </a:graphicData>
            </a:graphic>
          </wp:inline>
        </w:drawing>
      </w:r>
    </w:p>
    <w:p w:rsidR="00067B5D" w:rsidRDefault="00131C4B" w:rsidP="00131C4B">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2</w:t>
      </w:r>
      <w:r w:rsidR="00D2492E">
        <w:rPr>
          <w:noProof/>
        </w:rPr>
        <w:fldChar w:fldCharType="end"/>
      </w:r>
      <w:r w:rsidRPr="002366F4">
        <w:t>http://www.metmuseum.org/toah/works-of-art/1989.235.1/</w:t>
      </w:r>
    </w:p>
    <w:p w:rsidR="00067B5D" w:rsidRDefault="00067B5D" w:rsidP="00340697">
      <w:pPr>
        <w:spacing w:after="0" w:line="240" w:lineRule="auto"/>
        <w:rPr>
          <w:rFonts w:ascii="Arial" w:eastAsia="Times New Roman" w:hAnsi="Arial" w:cs="Arial"/>
          <w:color w:val="000000"/>
          <w:sz w:val="24"/>
          <w:szCs w:val="24"/>
          <w:lang w:eastAsia="en-CA"/>
        </w:rPr>
      </w:pPr>
      <w:r w:rsidRPr="00340697">
        <w:rPr>
          <w:rFonts w:ascii="Arial" w:eastAsia="Times New Roman" w:hAnsi="Arial" w:cs="Arial"/>
          <w:color w:val="000000"/>
          <w:sz w:val="24"/>
          <w:szCs w:val="24"/>
          <w:lang w:eastAsia="en-CA"/>
        </w:rPr>
        <w:t xml:space="preserve">The previous </w:t>
      </w:r>
      <w:r w:rsidRPr="008526D8">
        <w:rPr>
          <w:rFonts w:ascii="Arial" w:eastAsia="Times New Roman" w:hAnsi="Arial" w:cs="Arial"/>
          <w:color w:val="000000"/>
          <w:sz w:val="24"/>
          <w:szCs w:val="24"/>
          <w:lang w:eastAsia="en-CA"/>
        </w:rPr>
        <w:t xml:space="preserve">Yuan </w:t>
      </w:r>
      <w:r w:rsidRPr="00340697">
        <w:rPr>
          <w:rFonts w:ascii="Arial" w:eastAsia="Times New Roman" w:hAnsi="Arial" w:cs="Arial"/>
          <w:color w:val="000000"/>
          <w:sz w:val="24"/>
          <w:szCs w:val="24"/>
          <w:lang w:eastAsia="en-CA"/>
        </w:rPr>
        <w:t>dynasty had been tolerant of different religions</w:t>
      </w:r>
      <w:r w:rsidRPr="008526D8">
        <w:rPr>
          <w:rFonts w:ascii="Arial" w:eastAsia="Times New Roman" w:hAnsi="Arial" w:cs="Arial"/>
          <w:color w:val="000000"/>
          <w:sz w:val="24"/>
          <w:szCs w:val="24"/>
          <w:lang w:eastAsia="en-CA"/>
        </w:rPr>
        <w:t>, especially of Tibetan-style Buddhism</w:t>
      </w:r>
      <w:r w:rsidRPr="00340697">
        <w:rPr>
          <w:rFonts w:ascii="Arial" w:eastAsia="Times New Roman" w:hAnsi="Arial" w:cs="Arial"/>
          <w:color w:val="000000"/>
          <w:sz w:val="24"/>
          <w:szCs w:val="24"/>
          <w:lang w:eastAsia="en-CA"/>
        </w:rPr>
        <w:t xml:space="preserve">. Although the Ming dynasty was less tolerant in the 16th century, 15th century Ming emperors upheld their predecessor’s practices. Buddhism, which had been present in China since the Han dynasty over 1000 years earlier, was taking on Chinese values and esthetics. </w:t>
      </w:r>
      <w:r>
        <w:rPr>
          <w:rFonts w:ascii="Arial" w:eastAsia="Times New Roman" w:hAnsi="Arial" w:cs="Arial"/>
          <w:color w:val="000000"/>
          <w:sz w:val="24"/>
          <w:szCs w:val="24"/>
          <w:lang w:eastAsia="en-CA"/>
        </w:rPr>
        <w:t>This</w:t>
      </w:r>
      <w:r w:rsidRPr="00340697">
        <w:rPr>
          <w:rFonts w:ascii="Arial" w:eastAsia="Times New Roman" w:hAnsi="Arial" w:cs="Arial"/>
          <w:color w:val="000000"/>
          <w:sz w:val="24"/>
          <w:szCs w:val="24"/>
          <w:lang w:eastAsia="en-CA"/>
        </w:rPr>
        <w:t xml:space="preserve"> </w:t>
      </w:r>
      <w:r>
        <w:rPr>
          <w:rFonts w:ascii="Arial" w:eastAsia="Times New Roman" w:hAnsi="Arial" w:cs="Arial"/>
          <w:color w:val="000000"/>
          <w:sz w:val="24"/>
          <w:szCs w:val="24"/>
          <w:lang w:eastAsia="en-CA"/>
        </w:rPr>
        <w:t>work of calligraphy from around 1460 shows Ming love of</w:t>
      </w:r>
      <w:r w:rsidRPr="00340697">
        <w:rPr>
          <w:rFonts w:ascii="Arial" w:eastAsia="Times New Roman" w:hAnsi="Arial" w:cs="Arial"/>
          <w:color w:val="000000"/>
          <w:sz w:val="24"/>
          <w:szCs w:val="24"/>
          <w:lang w:eastAsia="en-CA"/>
        </w:rPr>
        <w:t xml:space="preserve"> depictions of landscapes</w:t>
      </w:r>
      <w:r>
        <w:rPr>
          <w:rFonts w:ascii="Arial" w:eastAsia="Times New Roman" w:hAnsi="Arial" w:cs="Arial"/>
          <w:color w:val="000000"/>
          <w:sz w:val="24"/>
          <w:szCs w:val="24"/>
          <w:lang w:eastAsia="en-CA"/>
        </w:rPr>
        <w:t>, in this case bamboo</w:t>
      </w:r>
      <w:r w:rsidRPr="00340697">
        <w:rPr>
          <w:rFonts w:ascii="Arial" w:eastAsia="Times New Roman" w:hAnsi="Arial" w:cs="Arial"/>
          <w:color w:val="000000"/>
          <w:sz w:val="24"/>
          <w:szCs w:val="24"/>
          <w:lang w:eastAsia="en-CA"/>
        </w:rPr>
        <w:t>.</w:t>
      </w:r>
    </w:p>
    <w:p w:rsidR="00067B5D" w:rsidRDefault="00067B5D" w:rsidP="00340697">
      <w:pPr>
        <w:spacing w:after="0" w:line="240" w:lineRule="auto"/>
        <w:rPr>
          <w:rFonts w:ascii="Arial" w:eastAsia="Times New Roman" w:hAnsi="Arial" w:cs="Arial"/>
          <w:color w:val="000000"/>
          <w:sz w:val="24"/>
          <w:szCs w:val="24"/>
          <w:lang w:eastAsia="en-CA"/>
        </w:rPr>
      </w:pPr>
    </w:p>
    <w:p w:rsidR="00067B5D" w:rsidRPr="00340697" w:rsidRDefault="00067B5D" w:rsidP="00340697">
      <w:pPr>
        <w:spacing w:after="0" w:line="240" w:lineRule="auto"/>
        <w:rPr>
          <w:rFonts w:ascii="Times New Roman" w:eastAsia="Times New Roman" w:hAnsi="Times New Roman" w:cs="Times New Roman"/>
          <w:sz w:val="24"/>
          <w:szCs w:val="24"/>
          <w:lang w:eastAsia="en-CA"/>
        </w:rPr>
      </w:pPr>
    </w:p>
    <w:p w:rsidR="00067B5D" w:rsidRPr="00340697" w:rsidRDefault="00067B5D" w:rsidP="00340697">
      <w:pPr>
        <w:spacing w:after="0" w:line="240" w:lineRule="auto"/>
        <w:rPr>
          <w:rFonts w:ascii="Times New Roman" w:eastAsia="Times New Roman" w:hAnsi="Times New Roman" w:cs="Times New Roman"/>
          <w:b/>
          <w:sz w:val="24"/>
          <w:szCs w:val="24"/>
          <w:lang w:eastAsia="en-CA"/>
        </w:rPr>
      </w:pPr>
      <w:r>
        <w:rPr>
          <w:rFonts w:ascii="Arial" w:eastAsia="Times New Roman" w:hAnsi="Arial" w:cs="Arial"/>
          <w:b/>
          <w:color w:val="000000"/>
          <w:sz w:val="24"/>
          <w:szCs w:val="24"/>
          <w:lang w:eastAsia="en-CA"/>
        </w:rPr>
        <w:t>How D</w:t>
      </w:r>
      <w:r w:rsidRPr="00340697">
        <w:rPr>
          <w:rFonts w:ascii="Arial" w:eastAsia="Times New Roman" w:hAnsi="Arial" w:cs="Arial"/>
          <w:b/>
          <w:color w:val="000000"/>
          <w:sz w:val="24"/>
          <w:szCs w:val="24"/>
          <w:lang w:eastAsia="en-CA"/>
        </w:rPr>
        <w:t>id Confucianism Shape Chinese Culture?</w:t>
      </w:r>
    </w:p>
    <w:p w:rsidR="00131C4B" w:rsidRDefault="00131C4B" w:rsidP="00131C4B">
      <w:pPr>
        <w:keepNext/>
        <w:spacing w:after="0" w:line="240" w:lineRule="auto"/>
      </w:pPr>
      <w:r>
        <w:rPr>
          <w:noProof/>
          <w:lang w:eastAsia="en-CA"/>
        </w:rPr>
        <w:drawing>
          <wp:inline distT="0" distB="0" distL="0" distR="0">
            <wp:extent cx="3892331" cy="1862599"/>
            <wp:effectExtent l="0" t="0" r="0" b="4445"/>
            <wp:docPr id="22" name="Picture 22" descr="Elegant Gathering in the Aprico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legant Gathering in the Apricot Gard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0887" cy="1866693"/>
                    </a:xfrm>
                    <a:prstGeom prst="rect">
                      <a:avLst/>
                    </a:prstGeom>
                    <a:noFill/>
                    <a:ln>
                      <a:noFill/>
                    </a:ln>
                  </pic:spPr>
                </pic:pic>
              </a:graphicData>
            </a:graphic>
          </wp:inline>
        </w:drawing>
      </w:r>
    </w:p>
    <w:p w:rsidR="00067B5D" w:rsidRDefault="00131C4B" w:rsidP="00131C4B">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3</w:t>
      </w:r>
      <w:r w:rsidR="00D2492E">
        <w:rPr>
          <w:noProof/>
        </w:rPr>
        <w:fldChar w:fldCharType="end"/>
      </w:r>
      <w:r w:rsidRPr="006761FA">
        <w:t>http://www.metmuseum.org/toah/works-of-art/1989.141.3/</w:t>
      </w:r>
    </w:p>
    <w:p w:rsidR="00067B5D" w:rsidRDefault="00067B5D" w:rsidP="00340697">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Neo-Confucianism was the dominant system of thought at this time. Though a very complex concept, it can be </w:t>
      </w:r>
      <w:r w:rsidR="00131C4B">
        <w:rPr>
          <w:rFonts w:ascii="Arial" w:eastAsia="Times New Roman" w:hAnsi="Arial" w:cs="Arial"/>
          <w:color w:val="000000"/>
          <w:sz w:val="24"/>
          <w:szCs w:val="24"/>
          <w:lang w:eastAsia="en-CA"/>
        </w:rPr>
        <w:t>described</w:t>
      </w:r>
      <w:r>
        <w:rPr>
          <w:rFonts w:ascii="Arial" w:eastAsia="Times New Roman" w:hAnsi="Arial" w:cs="Arial"/>
          <w:color w:val="000000"/>
          <w:sz w:val="24"/>
          <w:szCs w:val="24"/>
          <w:lang w:eastAsia="en-CA"/>
        </w:rPr>
        <w:t xml:space="preserve"> as a system that emphasized Confucianism more than it did Buddhism and Taoism. </w:t>
      </w:r>
    </w:p>
    <w:p w:rsidR="00067B5D" w:rsidRDefault="00067B5D" w:rsidP="00340697">
      <w:pPr>
        <w:spacing w:after="0" w:line="240" w:lineRule="auto"/>
        <w:rPr>
          <w:rFonts w:ascii="Arial" w:eastAsia="Times New Roman" w:hAnsi="Arial" w:cs="Arial"/>
          <w:color w:val="000000"/>
          <w:sz w:val="24"/>
          <w:szCs w:val="24"/>
          <w:lang w:eastAsia="en-CA"/>
        </w:rPr>
      </w:pPr>
    </w:p>
    <w:p w:rsidR="00067B5D" w:rsidRPr="00340697" w:rsidRDefault="00067B5D" w:rsidP="00340697">
      <w:pPr>
        <w:spacing w:after="0" w:line="240" w:lineRule="auto"/>
        <w:rPr>
          <w:rFonts w:ascii="Times New Roman" w:eastAsia="Times New Roman" w:hAnsi="Times New Roman" w:cs="Times New Roman"/>
          <w:sz w:val="24"/>
          <w:szCs w:val="24"/>
          <w:lang w:eastAsia="en-CA"/>
        </w:rPr>
      </w:pPr>
      <w:r w:rsidRPr="00340697">
        <w:rPr>
          <w:rFonts w:ascii="Arial" w:eastAsia="Times New Roman" w:hAnsi="Arial" w:cs="Arial"/>
          <w:color w:val="000000"/>
          <w:sz w:val="24"/>
          <w:szCs w:val="24"/>
          <w:lang w:eastAsia="en-CA"/>
        </w:rPr>
        <w:t xml:space="preserve">Despite China’s tolerance of other belief systems, Confucianism still held the most sway. The Mandarins, or government bureaucrats, were required to study for years in order to pass an exam based on the teachings of Confucius. </w:t>
      </w:r>
      <w:r w:rsidR="00131C4B">
        <w:rPr>
          <w:rFonts w:ascii="Arial" w:eastAsia="Times New Roman" w:hAnsi="Arial" w:cs="Arial"/>
          <w:color w:val="000000"/>
          <w:sz w:val="24"/>
          <w:szCs w:val="24"/>
          <w:lang w:eastAsia="en-CA"/>
        </w:rPr>
        <w:t xml:space="preserve">The painting above from around 1437 depicts nine scholar-officials gathered in Beijing. </w:t>
      </w:r>
      <w:r w:rsidRPr="00340697">
        <w:rPr>
          <w:rFonts w:ascii="Arial" w:eastAsia="Times New Roman" w:hAnsi="Arial" w:cs="Arial"/>
          <w:color w:val="000000"/>
          <w:sz w:val="24"/>
          <w:szCs w:val="24"/>
          <w:lang w:eastAsia="en-CA"/>
        </w:rPr>
        <w:t xml:space="preserve">Confucianism also shaped daily life for the lower classes. For centuries, various versions of a book entitled </w:t>
      </w:r>
      <w:r w:rsidRPr="00D81C23">
        <w:rPr>
          <w:rFonts w:ascii="Arial" w:eastAsia="Times New Roman" w:hAnsi="Arial" w:cs="Arial"/>
          <w:i/>
          <w:color w:val="000000"/>
          <w:sz w:val="24"/>
          <w:szCs w:val="24"/>
          <w:lang w:eastAsia="en-CA"/>
        </w:rPr>
        <w:t>Twenty-Four Exemplars of Piety</w:t>
      </w:r>
      <w:r w:rsidRPr="00340697">
        <w:rPr>
          <w:rFonts w:ascii="Arial" w:eastAsia="Times New Roman" w:hAnsi="Arial" w:cs="Arial"/>
          <w:color w:val="000000"/>
          <w:sz w:val="24"/>
          <w:szCs w:val="24"/>
          <w:lang w:eastAsia="en-CA"/>
        </w:rPr>
        <w:t xml:space="preserve"> formed the basis of social interaction.  These exemplars featured parables designed to instruct the entire society.  Examples include a child whose love for his parents is so strong that he would rather endure the bites of mosquitoes at night than drive them away, lest they bother his parents.</w:t>
      </w:r>
    </w:p>
    <w:p w:rsidR="00610F81" w:rsidRPr="00D81C23" w:rsidRDefault="00610F81">
      <w:pPr>
        <w:rPr>
          <w:b/>
          <w:sz w:val="40"/>
        </w:rPr>
      </w:pPr>
      <w:r w:rsidRPr="00D81C23">
        <w:rPr>
          <w:b/>
          <w:sz w:val="40"/>
        </w:rPr>
        <w:lastRenderedPageBreak/>
        <w:t>Kyoto</w:t>
      </w:r>
    </w:p>
    <w:p w:rsidR="00E13590" w:rsidRDefault="00610F81" w:rsidP="00E13590">
      <w:pPr>
        <w:keepNext/>
        <w:spacing w:after="0" w:line="240" w:lineRule="auto"/>
      </w:pPr>
      <w:r w:rsidRPr="00610F81">
        <w:rPr>
          <w:rFonts w:ascii="Arial" w:eastAsia="Times New Roman" w:hAnsi="Arial" w:cs="Arial"/>
          <w:b/>
          <w:color w:val="000000"/>
          <w:sz w:val="24"/>
          <w:szCs w:val="24"/>
          <w:lang w:eastAsia="en-CA"/>
        </w:rPr>
        <w:t xml:space="preserve">What </w:t>
      </w:r>
      <w:r w:rsidR="002B7835">
        <w:rPr>
          <w:rFonts w:ascii="Arial" w:eastAsia="Times New Roman" w:hAnsi="Arial" w:cs="Arial"/>
          <w:b/>
          <w:color w:val="000000"/>
          <w:sz w:val="24"/>
          <w:szCs w:val="24"/>
          <w:lang w:eastAsia="en-CA"/>
        </w:rPr>
        <w:t>W</w:t>
      </w:r>
      <w:r w:rsidRPr="00610F81">
        <w:rPr>
          <w:rFonts w:ascii="Arial" w:eastAsia="Times New Roman" w:hAnsi="Arial" w:cs="Arial"/>
          <w:b/>
          <w:color w:val="000000"/>
          <w:sz w:val="24"/>
          <w:szCs w:val="24"/>
          <w:lang w:eastAsia="en-CA"/>
        </w:rPr>
        <w:t xml:space="preserve">as Kyoto </w:t>
      </w:r>
      <w:r w:rsidR="002B7835">
        <w:rPr>
          <w:rFonts w:ascii="Arial" w:eastAsia="Times New Roman" w:hAnsi="Arial" w:cs="Arial"/>
          <w:b/>
          <w:color w:val="000000"/>
          <w:sz w:val="24"/>
          <w:szCs w:val="24"/>
          <w:lang w:eastAsia="en-CA"/>
        </w:rPr>
        <w:t>L</w:t>
      </w:r>
      <w:r w:rsidRPr="00610F81">
        <w:rPr>
          <w:rFonts w:ascii="Arial" w:eastAsia="Times New Roman" w:hAnsi="Arial" w:cs="Arial"/>
          <w:b/>
          <w:color w:val="000000"/>
          <w:sz w:val="24"/>
          <w:szCs w:val="24"/>
          <w:lang w:eastAsia="en-CA"/>
        </w:rPr>
        <w:t>ike in 1450?</w:t>
      </w:r>
      <w:r w:rsidRPr="00610F81">
        <w:rPr>
          <w:rFonts w:ascii="Arial" w:eastAsia="Times New Roman" w:hAnsi="Arial" w:cs="Arial"/>
          <w:b/>
          <w:color w:val="000000"/>
          <w:sz w:val="24"/>
          <w:szCs w:val="24"/>
          <w:lang w:eastAsia="en-CA"/>
        </w:rPr>
        <w:br/>
      </w:r>
      <w:r w:rsidR="00131C4B">
        <w:rPr>
          <w:noProof/>
          <w:lang w:eastAsia="en-CA"/>
        </w:rPr>
        <w:drawing>
          <wp:inline distT="0" distB="0" distL="0" distR="0">
            <wp:extent cx="3664974" cy="2749952"/>
            <wp:effectExtent l="0" t="0" r="0" b="0"/>
            <wp:docPr id="23" name="Picture 23" descr="http://yamasa.org/acjs/images/ginkakuji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yamasa.org/acjs/images/ginkakuji2_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8401" cy="2752523"/>
                    </a:xfrm>
                    <a:prstGeom prst="rect">
                      <a:avLst/>
                    </a:prstGeom>
                    <a:noFill/>
                    <a:ln>
                      <a:noFill/>
                    </a:ln>
                  </pic:spPr>
                </pic:pic>
              </a:graphicData>
            </a:graphic>
          </wp:inline>
        </w:drawing>
      </w:r>
    </w:p>
    <w:p w:rsidR="00131C4B" w:rsidRDefault="00E13590" w:rsidP="00E13590">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Pr>
          <w:noProof/>
        </w:rPr>
        <w:t>4</w:t>
      </w:r>
      <w:r w:rsidR="00D2492E">
        <w:rPr>
          <w:noProof/>
        </w:rPr>
        <w:fldChar w:fldCharType="end"/>
      </w:r>
      <w:r w:rsidRPr="00EF6BC2">
        <w:t>http://yamasa.org/japan/english/destinations/kyoto/ginkakuji.html</w:t>
      </w:r>
    </w:p>
    <w:p w:rsidR="00131C4B" w:rsidRDefault="00131C4B" w:rsidP="00610F81">
      <w:pPr>
        <w:spacing w:after="0" w:line="240" w:lineRule="auto"/>
        <w:rPr>
          <w:rFonts w:ascii="Arial" w:eastAsia="Times New Roman" w:hAnsi="Arial" w:cs="Arial"/>
          <w:color w:val="000000"/>
          <w:sz w:val="24"/>
          <w:szCs w:val="24"/>
          <w:lang w:eastAsia="en-CA"/>
        </w:rPr>
      </w:pPr>
    </w:p>
    <w:p w:rsidR="00610F81" w:rsidRPr="00610F81" w:rsidRDefault="00FE26AF" w:rsidP="00610F81">
      <w:pPr>
        <w:spacing w:after="0" w:line="240" w:lineRule="auto"/>
        <w:rPr>
          <w:rFonts w:ascii="Times New Roman" w:eastAsia="Times New Roman" w:hAnsi="Times New Roman" w:cs="Times New Roman"/>
          <w:sz w:val="24"/>
          <w:szCs w:val="24"/>
          <w:lang w:eastAsia="en-CA"/>
        </w:rPr>
      </w:pPr>
      <w:r>
        <w:rPr>
          <w:rFonts w:ascii="Arial" w:eastAsia="Times New Roman" w:hAnsi="Arial" w:cs="Arial"/>
          <w:color w:val="000000"/>
          <w:sz w:val="24"/>
          <w:szCs w:val="24"/>
          <w:lang w:eastAsia="en-CA"/>
        </w:rPr>
        <w:t xml:space="preserve">The city of </w:t>
      </w:r>
      <w:r w:rsidR="00E13590">
        <w:rPr>
          <w:rFonts w:ascii="Arial" w:eastAsia="Times New Roman" w:hAnsi="Arial" w:cs="Arial"/>
          <w:color w:val="000000"/>
          <w:sz w:val="24"/>
          <w:szCs w:val="24"/>
          <w:lang w:eastAsia="en-CA"/>
        </w:rPr>
        <w:t>Kyoto</w:t>
      </w:r>
      <w:r w:rsidR="00610F81" w:rsidRPr="00610F81">
        <w:rPr>
          <w:rFonts w:ascii="Arial" w:eastAsia="Times New Roman" w:hAnsi="Arial" w:cs="Arial"/>
          <w:color w:val="000000"/>
          <w:sz w:val="24"/>
          <w:szCs w:val="24"/>
          <w:lang w:eastAsia="en-CA"/>
        </w:rPr>
        <w:t xml:space="preserve"> was much more important than Edo, or modern-day Tokyo, which didn’t exist until 1457. Kyoto remained the official seat of power until the 19th century. </w:t>
      </w:r>
      <w:r w:rsidR="00BA14D3">
        <w:rPr>
          <w:rFonts w:ascii="Arial" w:eastAsia="Times New Roman" w:hAnsi="Arial" w:cs="Arial"/>
          <w:color w:val="000000"/>
          <w:sz w:val="24"/>
          <w:szCs w:val="24"/>
          <w:lang w:eastAsia="en-CA"/>
        </w:rPr>
        <w:t xml:space="preserve">During this time, the Ashikaga rulers lived in the </w:t>
      </w:r>
      <w:proofErr w:type="spellStart"/>
      <w:r w:rsidR="00BA14D3">
        <w:rPr>
          <w:rFonts w:ascii="Arial" w:eastAsia="Times New Roman" w:hAnsi="Arial" w:cs="Arial"/>
          <w:color w:val="000000"/>
          <w:sz w:val="24"/>
          <w:szCs w:val="24"/>
          <w:lang w:eastAsia="en-CA"/>
        </w:rPr>
        <w:t>Muromachi</w:t>
      </w:r>
      <w:proofErr w:type="spellEnd"/>
      <w:r w:rsidR="00BA14D3">
        <w:rPr>
          <w:rFonts w:ascii="Arial" w:eastAsia="Times New Roman" w:hAnsi="Arial" w:cs="Arial"/>
          <w:color w:val="000000"/>
          <w:sz w:val="24"/>
          <w:szCs w:val="24"/>
          <w:lang w:eastAsia="en-CA"/>
        </w:rPr>
        <w:t xml:space="preserve"> district of Kyoto.</w:t>
      </w:r>
      <w:r w:rsidR="00E13590">
        <w:rPr>
          <w:rFonts w:ascii="Arial" w:eastAsia="Times New Roman" w:hAnsi="Arial" w:cs="Arial"/>
          <w:color w:val="000000"/>
          <w:sz w:val="24"/>
          <w:szCs w:val="24"/>
          <w:lang w:eastAsia="en-CA"/>
        </w:rPr>
        <w:t xml:space="preserve"> They built pavilions, which later became temples, one of which is pictured above. </w:t>
      </w:r>
      <w:r w:rsidR="00BA14D3">
        <w:rPr>
          <w:rFonts w:ascii="Arial" w:eastAsia="Times New Roman" w:hAnsi="Arial" w:cs="Arial"/>
          <w:color w:val="000000"/>
          <w:sz w:val="24"/>
          <w:szCs w:val="24"/>
          <w:lang w:eastAsia="en-CA"/>
        </w:rPr>
        <w:t xml:space="preserve"> Kyoto</w:t>
      </w:r>
      <w:r w:rsidR="00610F81" w:rsidRPr="00610F81">
        <w:rPr>
          <w:rFonts w:ascii="Arial" w:eastAsia="Times New Roman" w:hAnsi="Arial" w:cs="Arial"/>
          <w:color w:val="000000"/>
          <w:sz w:val="24"/>
          <w:szCs w:val="24"/>
          <w:lang w:eastAsia="en-CA"/>
        </w:rPr>
        <w:t>, however</w:t>
      </w:r>
      <w:r w:rsidR="00BA14D3">
        <w:rPr>
          <w:rFonts w:ascii="Arial" w:eastAsia="Times New Roman" w:hAnsi="Arial" w:cs="Arial"/>
          <w:color w:val="000000"/>
          <w:sz w:val="24"/>
          <w:szCs w:val="24"/>
          <w:lang w:eastAsia="en-CA"/>
        </w:rPr>
        <w:t>,</w:t>
      </w:r>
      <w:r w:rsidR="00610F81" w:rsidRPr="00610F81">
        <w:rPr>
          <w:rFonts w:ascii="Arial" w:eastAsia="Times New Roman" w:hAnsi="Arial" w:cs="Arial"/>
          <w:color w:val="000000"/>
          <w:sz w:val="24"/>
          <w:szCs w:val="24"/>
          <w:lang w:eastAsia="en-CA"/>
        </w:rPr>
        <w:t xml:space="preserve"> was far from peaceful. In fact</w:t>
      </w:r>
      <w:r w:rsidR="00D81C23">
        <w:rPr>
          <w:rFonts w:ascii="Arial" w:eastAsia="Times New Roman" w:hAnsi="Arial" w:cs="Arial"/>
          <w:color w:val="000000"/>
          <w:sz w:val="24"/>
          <w:szCs w:val="24"/>
          <w:lang w:eastAsia="en-CA"/>
        </w:rPr>
        <w:t>,</w:t>
      </w:r>
      <w:r w:rsidR="00610F81" w:rsidRPr="00610F81">
        <w:rPr>
          <w:rFonts w:ascii="Arial" w:eastAsia="Times New Roman" w:hAnsi="Arial" w:cs="Arial"/>
          <w:color w:val="000000"/>
          <w:sz w:val="24"/>
          <w:szCs w:val="24"/>
          <w:lang w:eastAsia="en-CA"/>
        </w:rPr>
        <w:t xml:space="preserve"> it was almost completely destroyed by combatants during the </w:t>
      </w:r>
      <w:proofErr w:type="spellStart"/>
      <w:r w:rsidR="00610F81" w:rsidRPr="00610F81">
        <w:rPr>
          <w:rFonts w:ascii="Arial" w:eastAsia="Times New Roman" w:hAnsi="Arial" w:cs="Arial"/>
          <w:color w:val="000000"/>
          <w:sz w:val="24"/>
          <w:szCs w:val="24"/>
          <w:lang w:eastAsia="en-CA"/>
        </w:rPr>
        <w:t>Onin</w:t>
      </w:r>
      <w:proofErr w:type="spellEnd"/>
      <w:r w:rsidR="00610F81" w:rsidRPr="00610F81">
        <w:rPr>
          <w:rFonts w:ascii="Arial" w:eastAsia="Times New Roman" w:hAnsi="Arial" w:cs="Arial"/>
          <w:color w:val="000000"/>
          <w:sz w:val="24"/>
          <w:szCs w:val="24"/>
          <w:lang w:eastAsia="en-CA"/>
        </w:rPr>
        <w:t xml:space="preserve"> War (1467-1477).</w:t>
      </w:r>
      <w:r w:rsidR="00610F81" w:rsidRPr="00610F81">
        <w:rPr>
          <w:rFonts w:ascii="Arial" w:eastAsia="Times New Roman" w:hAnsi="Arial" w:cs="Arial"/>
          <w:color w:val="000000"/>
          <w:sz w:val="24"/>
          <w:szCs w:val="24"/>
          <w:lang w:eastAsia="en-CA"/>
        </w:rPr>
        <w:br/>
      </w:r>
      <w:r w:rsidR="00610F81" w:rsidRPr="00610F81">
        <w:rPr>
          <w:rFonts w:ascii="Arial" w:eastAsia="Times New Roman" w:hAnsi="Arial" w:cs="Arial"/>
          <w:color w:val="000000"/>
          <w:sz w:val="24"/>
          <w:szCs w:val="24"/>
          <w:lang w:eastAsia="en-CA"/>
        </w:rPr>
        <w:br/>
      </w:r>
    </w:p>
    <w:p w:rsidR="00610F81" w:rsidRPr="00610F81" w:rsidRDefault="00610F81" w:rsidP="00610F81">
      <w:pPr>
        <w:spacing w:after="0" w:line="240" w:lineRule="auto"/>
        <w:rPr>
          <w:rFonts w:ascii="Times New Roman" w:eastAsia="Times New Roman" w:hAnsi="Times New Roman" w:cs="Times New Roman"/>
          <w:b/>
          <w:sz w:val="24"/>
          <w:szCs w:val="24"/>
          <w:lang w:eastAsia="en-CA"/>
        </w:rPr>
      </w:pPr>
      <w:r w:rsidRPr="00610F81">
        <w:rPr>
          <w:rFonts w:ascii="Arial" w:eastAsia="Times New Roman" w:hAnsi="Arial" w:cs="Arial"/>
          <w:b/>
          <w:color w:val="000000"/>
          <w:sz w:val="24"/>
          <w:szCs w:val="24"/>
          <w:lang w:eastAsia="en-CA"/>
        </w:rPr>
        <w:t>Who Ruled During the Sengoku Period?</w:t>
      </w:r>
    </w:p>
    <w:p w:rsidR="0055332A" w:rsidRDefault="00FE26AF" w:rsidP="0055332A">
      <w:pPr>
        <w:keepNext/>
        <w:spacing w:after="0" w:line="240" w:lineRule="auto"/>
      </w:pPr>
      <w:r>
        <w:rPr>
          <w:noProof/>
          <w:lang w:eastAsia="en-CA"/>
        </w:rPr>
        <w:drawing>
          <wp:inline distT="0" distB="0" distL="0" distR="0" wp14:anchorId="4D8D9EC6" wp14:editId="4D10F3C9">
            <wp:extent cx="2514600" cy="1884018"/>
            <wp:effectExtent l="0" t="0" r="0" b="2540"/>
            <wp:docPr id="3" name="Picture 3" descr="https://upload.wikimedia.org/wikipedia/commons/thumb/e/e0/Ashikaga_Yoshimasa.jpg/2560px-Ashikaga_Yoshim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e/e0/Ashikaga_Yoshimasa.jpg/2560px-Ashikaga_Yoshimas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955" cy="1886532"/>
                    </a:xfrm>
                    <a:prstGeom prst="rect">
                      <a:avLst/>
                    </a:prstGeom>
                    <a:noFill/>
                    <a:ln>
                      <a:noFill/>
                    </a:ln>
                  </pic:spPr>
                </pic:pic>
              </a:graphicData>
            </a:graphic>
          </wp:inline>
        </w:drawing>
      </w:r>
    </w:p>
    <w:p w:rsidR="00610F81" w:rsidRDefault="0055332A" w:rsidP="0055332A">
      <w:pPr>
        <w:pStyle w:val="Caption"/>
        <w:rPr>
          <w:rFonts w:ascii="Times New Roman" w:eastAsia="Times New Roman" w:hAnsi="Times New Roman" w:cs="Times New Roman"/>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5</w:t>
      </w:r>
      <w:r w:rsidR="00D2492E">
        <w:rPr>
          <w:noProof/>
        </w:rPr>
        <w:fldChar w:fldCharType="end"/>
      </w:r>
      <w:r w:rsidRPr="00AE757C">
        <w:t>https://en.wikipedia.org/wiki/Ashikaga_Yoshimasa#/media/File:Ashikaga_Yoshimasa.jpg</w:t>
      </w:r>
    </w:p>
    <w:p w:rsidR="00FE26AF" w:rsidRPr="00610F81" w:rsidRDefault="00610F81" w:rsidP="00FE26AF">
      <w:pPr>
        <w:spacing w:after="0" w:line="240" w:lineRule="auto"/>
        <w:rPr>
          <w:rFonts w:ascii="Times New Roman" w:eastAsia="Times New Roman" w:hAnsi="Times New Roman" w:cs="Times New Roman"/>
          <w:b/>
          <w:sz w:val="24"/>
          <w:szCs w:val="24"/>
          <w:lang w:eastAsia="en-CA"/>
        </w:rPr>
      </w:pPr>
      <w:r w:rsidRPr="00610F81">
        <w:rPr>
          <w:rFonts w:ascii="Arial" w:eastAsia="Times New Roman" w:hAnsi="Arial" w:cs="Arial"/>
          <w:color w:val="000000"/>
          <w:sz w:val="24"/>
          <w:szCs w:val="24"/>
          <w:lang w:eastAsia="en-CA"/>
        </w:rPr>
        <w:t xml:space="preserve">As its name suggests, the Sengoku, or “Warring States,” period (1467-1603) was tumultuous. It started with the </w:t>
      </w:r>
      <w:proofErr w:type="spellStart"/>
      <w:r w:rsidRPr="00610F81">
        <w:rPr>
          <w:rFonts w:ascii="Arial" w:eastAsia="Times New Roman" w:hAnsi="Arial" w:cs="Arial"/>
          <w:color w:val="000000"/>
          <w:sz w:val="24"/>
          <w:szCs w:val="24"/>
          <w:lang w:eastAsia="en-CA"/>
        </w:rPr>
        <w:t>Onin</w:t>
      </w:r>
      <w:proofErr w:type="spellEnd"/>
      <w:r w:rsidRPr="00610F81">
        <w:rPr>
          <w:rFonts w:ascii="Arial" w:eastAsia="Times New Roman" w:hAnsi="Arial" w:cs="Arial"/>
          <w:color w:val="000000"/>
          <w:sz w:val="24"/>
          <w:szCs w:val="24"/>
          <w:lang w:eastAsia="en-CA"/>
        </w:rPr>
        <w:t xml:space="preserve"> War, a bloody internal power s</w:t>
      </w:r>
      <w:r w:rsidR="00FE26AF">
        <w:rPr>
          <w:rFonts w:ascii="Arial" w:eastAsia="Times New Roman" w:hAnsi="Arial" w:cs="Arial"/>
          <w:color w:val="000000"/>
          <w:sz w:val="24"/>
          <w:szCs w:val="24"/>
          <w:lang w:eastAsia="en-CA"/>
        </w:rPr>
        <w:t xml:space="preserve">truggle following the death of </w:t>
      </w:r>
      <w:r w:rsidR="00BA14D3">
        <w:rPr>
          <w:rFonts w:ascii="Arial" w:eastAsia="Times New Roman" w:hAnsi="Arial" w:cs="Arial"/>
          <w:color w:val="000000"/>
          <w:sz w:val="24"/>
          <w:szCs w:val="24"/>
          <w:lang w:eastAsia="en-CA"/>
        </w:rPr>
        <w:t xml:space="preserve">Shogun </w:t>
      </w:r>
      <w:r w:rsidR="00FE26AF">
        <w:rPr>
          <w:rFonts w:ascii="Arial" w:eastAsia="Times New Roman" w:hAnsi="Arial" w:cs="Arial"/>
          <w:color w:val="000000"/>
          <w:sz w:val="24"/>
          <w:szCs w:val="24"/>
          <w:lang w:eastAsia="en-CA"/>
        </w:rPr>
        <w:t xml:space="preserve">Ashikaga </w:t>
      </w:r>
      <w:proofErr w:type="spellStart"/>
      <w:r w:rsidR="00FE26AF">
        <w:rPr>
          <w:rFonts w:ascii="Arial" w:eastAsia="Times New Roman" w:hAnsi="Arial" w:cs="Arial"/>
          <w:color w:val="000000"/>
          <w:sz w:val="24"/>
          <w:szCs w:val="24"/>
          <w:lang w:eastAsia="en-CA"/>
        </w:rPr>
        <w:t>Yoshimasa</w:t>
      </w:r>
      <w:proofErr w:type="spellEnd"/>
      <w:r w:rsidR="00FE26AF">
        <w:rPr>
          <w:rFonts w:ascii="Arial" w:eastAsia="Times New Roman" w:hAnsi="Arial" w:cs="Arial"/>
          <w:color w:val="000000"/>
          <w:sz w:val="24"/>
          <w:szCs w:val="24"/>
          <w:lang w:eastAsia="en-CA"/>
        </w:rPr>
        <w:t xml:space="preserve">, whose attempts to </w:t>
      </w:r>
      <w:r w:rsidRPr="00610F81">
        <w:rPr>
          <w:rFonts w:ascii="Arial" w:eastAsia="Times New Roman" w:hAnsi="Arial" w:cs="Arial"/>
          <w:color w:val="000000"/>
          <w:sz w:val="24"/>
          <w:szCs w:val="24"/>
          <w:lang w:eastAsia="en-CA"/>
        </w:rPr>
        <w:t xml:space="preserve">provide a clear successor left </w:t>
      </w:r>
      <w:r w:rsidRPr="00610F81">
        <w:rPr>
          <w:rFonts w:ascii="Arial" w:eastAsia="Times New Roman" w:hAnsi="Arial" w:cs="Arial"/>
          <w:color w:val="000000"/>
          <w:sz w:val="24"/>
          <w:szCs w:val="24"/>
          <w:lang w:eastAsia="en-CA"/>
        </w:rPr>
        <w:lastRenderedPageBreak/>
        <w:t xml:space="preserve">Japan with two: his brother and his young child.  Two camps quickly formed, and civil war ensued. Interestingly, Ashikaga was not emperor.  He was a Shogun, a military ruler who was, in theory, </w:t>
      </w:r>
      <w:r w:rsidR="00FE26AF">
        <w:rPr>
          <w:rFonts w:ascii="Arial" w:eastAsia="Times New Roman" w:hAnsi="Arial" w:cs="Arial"/>
          <w:color w:val="000000"/>
          <w:sz w:val="24"/>
          <w:szCs w:val="24"/>
          <w:lang w:eastAsia="en-CA"/>
        </w:rPr>
        <w:t>responsible</w:t>
      </w:r>
      <w:r w:rsidRPr="00610F81">
        <w:rPr>
          <w:rFonts w:ascii="Arial" w:eastAsia="Times New Roman" w:hAnsi="Arial" w:cs="Arial"/>
          <w:color w:val="000000"/>
          <w:sz w:val="24"/>
          <w:szCs w:val="24"/>
          <w:lang w:eastAsia="en-CA"/>
        </w:rPr>
        <w:t xml:space="preserve"> to the emperor, but in truth ruled Japan.</w:t>
      </w:r>
      <w:r w:rsidRPr="00610F81">
        <w:rPr>
          <w:rFonts w:ascii="Arial" w:eastAsia="Times New Roman" w:hAnsi="Arial" w:cs="Arial"/>
          <w:color w:val="000000"/>
          <w:sz w:val="24"/>
          <w:szCs w:val="24"/>
          <w:lang w:eastAsia="en-CA"/>
        </w:rPr>
        <w:br/>
      </w:r>
      <w:r w:rsidRPr="00610F81">
        <w:rPr>
          <w:rFonts w:ascii="Arial" w:eastAsia="Times New Roman" w:hAnsi="Arial" w:cs="Arial"/>
          <w:color w:val="000000"/>
          <w:sz w:val="24"/>
          <w:szCs w:val="24"/>
          <w:lang w:eastAsia="en-CA"/>
        </w:rPr>
        <w:br/>
      </w:r>
      <w:r w:rsidR="002B7835">
        <w:rPr>
          <w:rFonts w:ascii="Arial" w:eastAsia="Times New Roman" w:hAnsi="Arial" w:cs="Arial"/>
          <w:b/>
          <w:color w:val="000000"/>
          <w:sz w:val="24"/>
          <w:szCs w:val="24"/>
          <w:lang w:eastAsia="en-CA"/>
        </w:rPr>
        <w:t>How W</w:t>
      </w:r>
      <w:r w:rsidR="00FE26AF" w:rsidRPr="00610F81">
        <w:rPr>
          <w:rFonts w:ascii="Arial" w:eastAsia="Times New Roman" w:hAnsi="Arial" w:cs="Arial"/>
          <w:b/>
          <w:color w:val="000000"/>
          <w:sz w:val="24"/>
          <w:szCs w:val="24"/>
          <w:lang w:eastAsia="en-CA"/>
        </w:rPr>
        <w:t xml:space="preserve">as </w:t>
      </w:r>
      <w:r w:rsidR="002B7835">
        <w:rPr>
          <w:rFonts w:ascii="Arial" w:eastAsia="Times New Roman" w:hAnsi="Arial" w:cs="Arial"/>
          <w:b/>
          <w:color w:val="000000"/>
          <w:sz w:val="24"/>
          <w:szCs w:val="24"/>
          <w:lang w:eastAsia="en-CA"/>
        </w:rPr>
        <w:t>R</w:t>
      </w:r>
      <w:r w:rsidR="00FE26AF" w:rsidRPr="00610F81">
        <w:rPr>
          <w:rFonts w:ascii="Arial" w:eastAsia="Times New Roman" w:hAnsi="Arial" w:cs="Arial"/>
          <w:b/>
          <w:color w:val="000000"/>
          <w:sz w:val="24"/>
          <w:szCs w:val="24"/>
          <w:lang w:eastAsia="en-CA"/>
        </w:rPr>
        <w:t xml:space="preserve">eligion </w:t>
      </w:r>
      <w:r w:rsidR="002B7835">
        <w:rPr>
          <w:rFonts w:ascii="Arial" w:eastAsia="Times New Roman" w:hAnsi="Arial" w:cs="Arial"/>
          <w:b/>
          <w:color w:val="000000"/>
          <w:sz w:val="24"/>
          <w:szCs w:val="24"/>
          <w:lang w:eastAsia="en-CA"/>
        </w:rPr>
        <w:t>C</w:t>
      </w:r>
      <w:r w:rsidR="00FE26AF" w:rsidRPr="00610F81">
        <w:rPr>
          <w:rFonts w:ascii="Arial" w:eastAsia="Times New Roman" w:hAnsi="Arial" w:cs="Arial"/>
          <w:b/>
          <w:color w:val="000000"/>
          <w:sz w:val="24"/>
          <w:szCs w:val="24"/>
          <w:lang w:eastAsia="en-CA"/>
        </w:rPr>
        <w:t>hanging Japan?</w:t>
      </w:r>
    </w:p>
    <w:p w:rsidR="00E13590" w:rsidRDefault="00E13590" w:rsidP="00E13590">
      <w:pPr>
        <w:keepNext/>
        <w:spacing w:after="0" w:line="240" w:lineRule="auto"/>
      </w:pPr>
      <w:r>
        <w:rPr>
          <w:noProof/>
          <w:lang w:eastAsia="en-CA"/>
        </w:rPr>
        <w:drawing>
          <wp:inline distT="0" distB="0" distL="0" distR="0" wp14:anchorId="793FFE3F" wp14:editId="2709B1EC">
            <wp:extent cx="2134925" cy="1456856"/>
            <wp:effectExtent l="0" t="0" r="0" b="0"/>
            <wp:docPr id="4" name="Picture 4" descr="http://images.metmuseum.org/CRDImages/as/original/DT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metmuseum.org/CRDImages/as/original/DT36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6023" cy="1457605"/>
                    </a:xfrm>
                    <a:prstGeom prst="rect">
                      <a:avLst/>
                    </a:prstGeom>
                    <a:noFill/>
                    <a:ln>
                      <a:noFill/>
                    </a:ln>
                  </pic:spPr>
                </pic:pic>
              </a:graphicData>
            </a:graphic>
          </wp:inline>
        </w:drawing>
      </w:r>
    </w:p>
    <w:p w:rsidR="00E13590" w:rsidRDefault="00E13590" w:rsidP="00E13590">
      <w:pPr>
        <w:pStyle w:val="Caption"/>
      </w:pPr>
      <w:r>
        <w:t xml:space="preserve">Figure </w:t>
      </w:r>
      <w:r w:rsidR="00D2492E">
        <w:fldChar w:fldCharType="begin"/>
      </w:r>
      <w:r w:rsidR="00D2492E">
        <w:instrText xml:space="preserve"> SEQ Figure \* ARABIC </w:instrText>
      </w:r>
      <w:r w:rsidR="00D2492E">
        <w:fldChar w:fldCharType="separate"/>
      </w:r>
      <w:r>
        <w:rPr>
          <w:noProof/>
        </w:rPr>
        <w:t>6</w:t>
      </w:r>
      <w:r w:rsidR="00D2492E">
        <w:rPr>
          <w:noProof/>
        </w:rPr>
        <w:fldChar w:fldCharType="end"/>
      </w:r>
      <w:r w:rsidRPr="006C7CD7">
        <w:t>http://www.metmuseum.org/art/collection/search/45209</w:t>
      </w:r>
    </w:p>
    <w:p w:rsidR="00FE26AF" w:rsidRPr="00FE26AF" w:rsidRDefault="00FE26AF" w:rsidP="00E13590">
      <w:pPr>
        <w:keepNext/>
        <w:spacing w:after="0" w:line="240" w:lineRule="auto"/>
        <w:rPr>
          <w:rFonts w:ascii="Arial" w:eastAsia="Times New Roman" w:hAnsi="Arial" w:cs="Arial"/>
          <w:b/>
          <w:color w:val="000000"/>
          <w:sz w:val="24"/>
          <w:szCs w:val="24"/>
          <w:lang w:eastAsia="en-CA"/>
        </w:rPr>
      </w:pPr>
      <w:r w:rsidRPr="00610F81">
        <w:rPr>
          <w:rFonts w:ascii="Arial" w:eastAsia="Times New Roman" w:hAnsi="Arial" w:cs="Arial"/>
          <w:color w:val="000000"/>
          <w:sz w:val="24"/>
          <w:szCs w:val="24"/>
          <w:lang w:eastAsia="en-CA"/>
        </w:rPr>
        <w:t xml:space="preserve">Shinto, a collection of mythologies and traditions, was indigenous to Japan. From the year 500, however, belief systems from other regions found footholds in Japan and became increasingly popular. Approximately every </w:t>
      </w:r>
      <w:r>
        <w:rPr>
          <w:rFonts w:ascii="Arial" w:eastAsia="Times New Roman" w:hAnsi="Arial" w:cs="Arial"/>
          <w:color w:val="000000"/>
          <w:sz w:val="24"/>
          <w:szCs w:val="24"/>
          <w:lang w:eastAsia="en-CA"/>
        </w:rPr>
        <w:t>five</w:t>
      </w:r>
      <w:r w:rsidRPr="00610F81">
        <w:rPr>
          <w:rFonts w:ascii="Arial" w:eastAsia="Times New Roman" w:hAnsi="Arial" w:cs="Arial"/>
          <w:color w:val="000000"/>
          <w:sz w:val="24"/>
          <w:szCs w:val="24"/>
          <w:lang w:eastAsia="en-CA"/>
        </w:rPr>
        <w:t xml:space="preserve"> centuries, a new faith reached Japan, starting with Buddhism, then Confucianism, and finally Christianity.  This painting, depicting the birth of Buddha, reflects the popularity of the faith in the 15th century. Notice the dragons bathing Buddha after his birth.</w:t>
      </w:r>
      <w:r w:rsidR="00BA14D3">
        <w:rPr>
          <w:rFonts w:ascii="Arial" w:eastAsia="Times New Roman" w:hAnsi="Arial" w:cs="Arial"/>
          <w:color w:val="000000"/>
          <w:sz w:val="24"/>
          <w:szCs w:val="24"/>
          <w:lang w:eastAsia="en-CA"/>
        </w:rPr>
        <w:t xml:space="preserve"> The tea ceremony, based on Buddhist rituals, was a key cultural practice that came into being at this time. </w:t>
      </w:r>
      <w:r w:rsidRPr="00610F81">
        <w:rPr>
          <w:rFonts w:ascii="Arial" w:eastAsia="Times New Roman" w:hAnsi="Arial" w:cs="Arial"/>
          <w:color w:val="000000"/>
          <w:sz w:val="24"/>
          <w:szCs w:val="24"/>
          <w:lang w:eastAsia="en-CA"/>
        </w:rPr>
        <w:br/>
      </w:r>
      <w:r w:rsidRPr="00610F81">
        <w:rPr>
          <w:rFonts w:ascii="Arial" w:eastAsia="Times New Roman" w:hAnsi="Arial" w:cs="Arial"/>
          <w:color w:val="000000"/>
          <w:sz w:val="24"/>
          <w:szCs w:val="24"/>
          <w:lang w:eastAsia="en-CA"/>
        </w:rPr>
        <w:br/>
      </w:r>
      <w:r w:rsidRPr="00FE26AF">
        <w:rPr>
          <w:rFonts w:ascii="Arial" w:eastAsia="Times New Roman" w:hAnsi="Arial" w:cs="Arial"/>
          <w:b/>
          <w:color w:val="000000"/>
          <w:sz w:val="24"/>
          <w:szCs w:val="24"/>
          <w:lang w:eastAsia="en-CA"/>
        </w:rPr>
        <w:t>Life for Women</w:t>
      </w:r>
    </w:p>
    <w:p w:rsidR="0055332A" w:rsidRDefault="00FE26AF" w:rsidP="0055332A">
      <w:pPr>
        <w:keepNext/>
      </w:pPr>
      <w:r>
        <w:rPr>
          <w:noProof/>
          <w:lang w:eastAsia="en-CA"/>
        </w:rPr>
        <w:drawing>
          <wp:inline distT="0" distB="0" distL="0" distR="0">
            <wp:extent cx="3650476" cy="1679137"/>
            <wp:effectExtent l="0" t="0" r="7620" b="0"/>
            <wp:docPr id="5" name="Picture 5" descr="http://images.metmuseum.org/CRDImages/as/original/DT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metmuseum.org/CRDImages/as/original/DT16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571" cy="1682401"/>
                    </a:xfrm>
                    <a:prstGeom prst="rect">
                      <a:avLst/>
                    </a:prstGeom>
                    <a:noFill/>
                    <a:ln>
                      <a:noFill/>
                    </a:ln>
                  </pic:spPr>
                </pic:pic>
              </a:graphicData>
            </a:graphic>
          </wp:inline>
        </w:drawing>
      </w:r>
    </w:p>
    <w:p w:rsidR="0055332A" w:rsidRDefault="0055332A" w:rsidP="0055332A">
      <w:pPr>
        <w:pStyle w:val="Caption"/>
      </w:pPr>
      <w:r>
        <w:t xml:space="preserve">Figure </w:t>
      </w:r>
      <w:r w:rsidR="00D2492E">
        <w:fldChar w:fldCharType="begin"/>
      </w:r>
      <w:r w:rsidR="00D2492E">
        <w:instrText xml:space="preserve"> SEQ Figure \* ARABIC </w:instrText>
      </w:r>
      <w:r w:rsidR="00D2492E">
        <w:fldChar w:fldCharType="separate"/>
      </w:r>
      <w:r w:rsidR="00E13590">
        <w:rPr>
          <w:noProof/>
        </w:rPr>
        <w:t>7</w:t>
      </w:r>
      <w:r w:rsidR="00D2492E">
        <w:rPr>
          <w:noProof/>
        </w:rPr>
        <w:fldChar w:fldCharType="end"/>
      </w:r>
      <w:r w:rsidRPr="006B63BC">
        <w:t>http://www.metmuseum.org/art/collection/search/45375</w:t>
      </w:r>
    </w:p>
    <w:p w:rsidR="00340697" w:rsidRDefault="00610F81" w:rsidP="00610F81">
      <w:pPr>
        <w:rPr>
          <w:rFonts w:ascii="Arial" w:hAnsi="Arial" w:cs="Arial"/>
          <w:b/>
          <w:bCs/>
          <w:noProof/>
          <w:color w:val="000000"/>
          <w:lang w:eastAsia="en-CA"/>
        </w:rPr>
      </w:pPr>
      <w:r w:rsidRPr="00610F81">
        <w:rPr>
          <w:rFonts w:ascii="Arial" w:eastAsia="Times New Roman" w:hAnsi="Arial" w:cs="Arial"/>
          <w:color w:val="000000"/>
          <w:sz w:val="24"/>
          <w:szCs w:val="24"/>
          <w:lang w:eastAsia="en-CA"/>
        </w:rPr>
        <w:t xml:space="preserve">Life for women depended on their class. Up to the 16th century, for example, women of the Samurai </w:t>
      </w:r>
      <w:r w:rsidR="00BA14D3">
        <w:rPr>
          <w:rFonts w:ascii="Arial" w:eastAsia="Times New Roman" w:hAnsi="Arial" w:cs="Arial"/>
          <w:color w:val="000000"/>
          <w:sz w:val="24"/>
          <w:szCs w:val="24"/>
          <w:lang w:eastAsia="en-CA"/>
        </w:rPr>
        <w:t xml:space="preserve">(warrior) </w:t>
      </w:r>
      <w:r w:rsidRPr="00610F81">
        <w:rPr>
          <w:rFonts w:ascii="Arial" w:eastAsia="Times New Roman" w:hAnsi="Arial" w:cs="Arial"/>
          <w:color w:val="000000"/>
          <w:sz w:val="24"/>
          <w:szCs w:val="24"/>
          <w:lang w:eastAsia="en-CA"/>
        </w:rPr>
        <w:t>class were formally trained in combat. During times of war,</w:t>
      </w:r>
      <w:r w:rsidR="00FE26AF">
        <w:rPr>
          <w:rFonts w:ascii="Arial" w:eastAsia="Times New Roman" w:hAnsi="Arial" w:cs="Arial"/>
          <w:color w:val="000000"/>
          <w:sz w:val="24"/>
          <w:szCs w:val="24"/>
          <w:lang w:eastAsia="en-CA"/>
        </w:rPr>
        <w:t xml:space="preserve"> they were responsible for the </w:t>
      </w:r>
      <w:r w:rsidRPr="00610F81">
        <w:rPr>
          <w:rFonts w:ascii="Arial" w:eastAsia="Times New Roman" w:hAnsi="Arial" w:cs="Arial"/>
          <w:color w:val="000000"/>
          <w:sz w:val="24"/>
          <w:szCs w:val="24"/>
          <w:lang w:eastAsia="en-CA"/>
        </w:rPr>
        <w:t xml:space="preserve">protection of the home. They upheld a code of honour, and were prepared to commit ritual suicide if they believed their honour had been compromised. Women born in the upper class were educated, owned property. and contributed to the culture through writing and poetry.  The status of women was reflected in their clothes. This painting, </w:t>
      </w:r>
      <w:r w:rsidRPr="00610F81">
        <w:rPr>
          <w:rFonts w:ascii="Arial" w:eastAsia="Times New Roman" w:hAnsi="Arial" w:cs="Arial"/>
          <w:i/>
          <w:iCs/>
          <w:color w:val="000000"/>
          <w:sz w:val="24"/>
          <w:szCs w:val="24"/>
          <w:lang w:eastAsia="en-CA"/>
        </w:rPr>
        <w:t>Whose Sleeves</w:t>
      </w:r>
      <w:r w:rsidRPr="00610F81">
        <w:rPr>
          <w:rFonts w:ascii="Arial" w:eastAsia="Times New Roman" w:hAnsi="Arial" w:cs="Arial"/>
          <w:color w:val="000000"/>
          <w:sz w:val="24"/>
          <w:szCs w:val="24"/>
          <w:lang w:eastAsia="en-CA"/>
        </w:rPr>
        <w:t>, is one of many that depicts the clothes of someone of status, but not the owner herself. Thus, the viewer is left to guess the identity of the owner based on the beauty of the items.</w:t>
      </w:r>
      <w:r w:rsidRPr="00610F81">
        <w:rPr>
          <w:rFonts w:ascii="Arial" w:eastAsia="Times New Roman" w:hAnsi="Arial" w:cs="Arial"/>
          <w:color w:val="000000"/>
          <w:sz w:val="24"/>
          <w:szCs w:val="24"/>
          <w:lang w:eastAsia="en-CA"/>
        </w:rPr>
        <w:br/>
      </w:r>
    </w:p>
    <w:p w:rsidR="00416605" w:rsidRPr="00D81C23" w:rsidRDefault="00416605" w:rsidP="00610F81">
      <w:pPr>
        <w:rPr>
          <w:rFonts w:ascii="Arial" w:hAnsi="Arial" w:cs="Arial"/>
          <w:b/>
          <w:bCs/>
          <w:noProof/>
          <w:color w:val="000000"/>
          <w:sz w:val="36"/>
          <w:lang w:eastAsia="en-CA"/>
        </w:rPr>
      </w:pPr>
      <w:r w:rsidRPr="00D81C23">
        <w:rPr>
          <w:rFonts w:ascii="Arial" w:hAnsi="Arial" w:cs="Arial"/>
          <w:b/>
          <w:bCs/>
          <w:noProof/>
          <w:color w:val="000000"/>
          <w:sz w:val="36"/>
          <w:lang w:eastAsia="en-CA"/>
        </w:rPr>
        <w:lastRenderedPageBreak/>
        <w:t>Timbuktu</w:t>
      </w:r>
    </w:p>
    <w:p w:rsidR="00416605" w:rsidRDefault="00416605" w:rsidP="00416605">
      <w:pPr>
        <w:spacing w:after="0" w:line="240" w:lineRule="auto"/>
        <w:rPr>
          <w:rFonts w:ascii="Arial" w:eastAsia="Times New Roman" w:hAnsi="Arial" w:cs="Arial"/>
          <w:b/>
          <w:color w:val="000000"/>
          <w:sz w:val="24"/>
          <w:szCs w:val="24"/>
          <w:lang w:eastAsia="en-CA"/>
        </w:rPr>
      </w:pPr>
      <w:r w:rsidRPr="00416605">
        <w:rPr>
          <w:rFonts w:ascii="Arial" w:eastAsia="Times New Roman" w:hAnsi="Arial" w:cs="Arial"/>
          <w:b/>
          <w:color w:val="000000"/>
          <w:sz w:val="24"/>
          <w:szCs w:val="24"/>
          <w:lang w:eastAsia="en-CA"/>
        </w:rPr>
        <w:t>Who Ruled Timbuktu?</w:t>
      </w:r>
    </w:p>
    <w:p w:rsidR="0055332A" w:rsidRDefault="00E0617D" w:rsidP="0055332A">
      <w:pPr>
        <w:keepNext/>
        <w:spacing w:after="0" w:line="240" w:lineRule="auto"/>
      </w:pPr>
      <w:r>
        <w:rPr>
          <w:rFonts w:ascii="Times New Roman" w:eastAsia="Times New Roman" w:hAnsi="Times New Roman" w:cs="Times New Roman"/>
          <w:b/>
          <w:noProof/>
          <w:sz w:val="24"/>
          <w:szCs w:val="24"/>
          <w:lang w:eastAsia="en-CA"/>
        </w:rPr>
        <w:drawing>
          <wp:inline distT="0" distB="0" distL="0" distR="0">
            <wp:extent cx="1541641" cy="1098419"/>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alan_Atlas_BNF_Sheet_6_Mansa_Mus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7353" cy="1102489"/>
                    </a:xfrm>
                    <a:prstGeom prst="rect">
                      <a:avLst/>
                    </a:prstGeom>
                  </pic:spPr>
                </pic:pic>
              </a:graphicData>
            </a:graphic>
          </wp:inline>
        </w:drawing>
      </w:r>
    </w:p>
    <w:p w:rsidR="00E0617D" w:rsidRPr="00416605" w:rsidRDefault="0055332A" w:rsidP="0055332A">
      <w:pPr>
        <w:pStyle w:val="Caption"/>
        <w:rPr>
          <w:rFonts w:ascii="Times New Roman" w:eastAsia="Times New Roman" w:hAnsi="Times New Roman" w:cs="Times New Roman"/>
          <w:b/>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8</w:t>
      </w:r>
      <w:r w:rsidR="00D2492E">
        <w:rPr>
          <w:noProof/>
        </w:rPr>
        <w:fldChar w:fldCharType="end"/>
      </w:r>
      <w:r w:rsidRPr="00DA2053">
        <w:t>https://en.wikipedia.org/wiki/Mali_Empire#/media/File:Catalan_Atlas_BNF_Sheet_6_Western_Sahara.jpg</w:t>
      </w:r>
    </w:p>
    <w:p w:rsidR="00416605" w:rsidRPr="00416605" w:rsidRDefault="00416605" w:rsidP="00416605">
      <w:pPr>
        <w:spacing w:after="0" w:line="240" w:lineRule="auto"/>
        <w:rPr>
          <w:rFonts w:ascii="Arial" w:eastAsia="Times New Roman" w:hAnsi="Arial" w:cs="Arial"/>
          <w:b/>
          <w:color w:val="000000"/>
          <w:sz w:val="24"/>
          <w:szCs w:val="24"/>
          <w:lang w:eastAsia="en-CA"/>
        </w:rPr>
      </w:pPr>
      <w:r w:rsidRPr="00416605">
        <w:rPr>
          <w:rFonts w:ascii="Arial" w:eastAsia="Times New Roman" w:hAnsi="Arial" w:cs="Arial"/>
          <w:color w:val="000000"/>
          <w:sz w:val="24"/>
          <w:szCs w:val="24"/>
          <w:lang w:eastAsia="en-CA"/>
        </w:rPr>
        <w:t xml:space="preserve">This image depicts Mansa Musa, the first Mali king (1280-1337), holding a golden nugget. During Mali rule, Timbuktu earned its reputation as a place of great trade, wealth, and learning.  When the Songhai empire took control of the very wealthy city in the 1460s, Timbuktu experienced some turmoil. However, later under </w:t>
      </w:r>
      <w:proofErr w:type="spellStart"/>
      <w:r w:rsidRPr="00416605">
        <w:rPr>
          <w:rFonts w:ascii="Arial" w:eastAsia="Times New Roman" w:hAnsi="Arial" w:cs="Arial"/>
          <w:color w:val="000000"/>
          <w:sz w:val="24"/>
          <w:szCs w:val="24"/>
          <w:lang w:eastAsia="en-CA"/>
        </w:rPr>
        <w:t>Askia</w:t>
      </w:r>
      <w:proofErr w:type="spellEnd"/>
      <w:r w:rsidRPr="00416605">
        <w:rPr>
          <w:rFonts w:ascii="Arial" w:eastAsia="Times New Roman" w:hAnsi="Arial" w:cs="Arial"/>
          <w:color w:val="000000"/>
          <w:sz w:val="24"/>
          <w:szCs w:val="24"/>
          <w:lang w:eastAsia="en-CA"/>
        </w:rPr>
        <w:t xml:space="preserve"> Mohammad I, the city enjoyed prosperity (1493-1598). </w:t>
      </w:r>
      <w:r w:rsidRPr="00416605">
        <w:rPr>
          <w:rFonts w:ascii="Arial" w:eastAsia="Times New Roman" w:hAnsi="Arial" w:cs="Arial"/>
          <w:color w:val="980000"/>
          <w:sz w:val="24"/>
          <w:szCs w:val="24"/>
          <w:lang w:eastAsia="en-CA"/>
        </w:rPr>
        <w:t> </w:t>
      </w:r>
      <w:r w:rsidRPr="00416605">
        <w:rPr>
          <w:rFonts w:ascii="Arial" w:eastAsia="Times New Roman" w:hAnsi="Arial" w:cs="Arial"/>
          <w:color w:val="980000"/>
          <w:sz w:val="24"/>
          <w:szCs w:val="24"/>
          <w:lang w:eastAsia="en-CA"/>
        </w:rPr>
        <w:br/>
      </w:r>
      <w:r w:rsidRPr="00416605">
        <w:rPr>
          <w:rFonts w:ascii="Arial" w:eastAsia="Times New Roman" w:hAnsi="Arial" w:cs="Arial"/>
          <w:color w:val="980000"/>
          <w:sz w:val="24"/>
          <w:szCs w:val="24"/>
          <w:lang w:eastAsia="en-CA"/>
        </w:rPr>
        <w:br/>
      </w:r>
      <w:r w:rsidRPr="00416605">
        <w:rPr>
          <w:rFonts w:ascii="Arial" w:eastAsia="Times New Roman" w:hAnsi="Arial" w:cs="Arial"/>
          <w:b/>
          <w:color w:val="000000"/>
          <w:sz w:val="24"/>
          <w:szCs w:val="24"/>
          <w:lang w:eastAsia="en-CA"/>
        </w:rPr>
        <w:t xml:space="preserve">How Did Others </w:t>
      </w:r>
      <w:r w:rsidR="00E0617D">
        <w:rPr>
          <w:rFonts w:ascii="Arial" w:eastAsia="Times New Roman" w:hAnsi="Arial" w:cs="Arial"/>
          <w:b/>
          <w:color w:val="000000"/>
          <w:sz w:val="24"/>
          <w:szCs w:val="24"/>
          <w:lang w:eastAsia="en-CA"/>
        </w:rPr>
        <w:t>S</w:t>
      </w:r>
      <w:r w:rsidRPr="00416605">
        <w:rPr>
          <w:rFonts w:ascii="Arial" w:eastAsia="Times New Roman" w:hAnsi="Arial" w:cs="Arial"/>
          <w:b/>
          <w:color w:val="000000"/>
          <w:sz w:val="24"/>
          <w:szCs w:val="24"/>
          <w:lang w:eastAsia="en-CA"/>
        </w:rPr>
        <w:t>ee Timbuktu?  </w:t>
      </w:r>
    </w:p>
    <w:p w:rsidR="00416605" w:rsidRPr="00416605" w:rsidRDefault="00416605" w:rsidP="00416605">
      <w:pPr>
        <w:spacing w:after="0" w:line="240" w:lineRule="auto"/>
        <w:rPr>
          <w:rFonts w:ascii="Times New Roman" w:eastAsia="Times New Roman" w:hAnsi="Times New Roman" w:cs="Times New Roman"/>
          <w:b/>
          <w:sz w:val="24"/>
          <w:szCs w:val="24"/>
          <w:lang w:eastAsia="en-CA"/>
        </w:rPr>
      </w:pPr>
      <w:r w:rsidRPr="00416605">
        <w:rPr>
          <w:rFonts w:ascii="Arial" w:eastAsia="Times New Roman" w:hAnsi="Arial" w:cs="Arial"/>
          <w:color w:val="000000"/>
          <w:sz w:val="24"/>
          <w:szCs w:val="24"/>
          <w:lang w:eastAsia="en-CA"/>
        </w:rPr>
        <w:t>Dutch cartographer Abraham Ortelius</w:t>
      </w:r>
      <w:r w:rsidR="00E0617D">
        <w:rPr>
          <w:rFonts w:ascii="Arial" w:eastAsia="Times New Roman" w:hAnsi="Arial" w:cs="Arial"/>
          <w:color w:val="000000"/>
          <w:sz w:val="24"/>
          <w:szCs w:val="24"/>
          <w:lang w:eastAsia="en-CA"/>
        </w:rPr>
        <w:t xml:space="preserve"> made maps of Africa in the late 1500s</w:t>
      </w:r>
      <w:r w:rsidRPr="00416605">
        <w:rPr>
          <w:rFonts w:ascii="Arial" w:eastAsia="Times New Roman" w:hAnsi="Arial" w:cs="Arial"/>
          <w:color w:val="000000"/>
          <w:sz w:val="24"/>
          <w:szCs w:val="24"/>
          <w:lang w:eastAsia="en-CA"/>
        </w:rPr>
        <w:t>.  According to the Timbuktu exhibit of the Library of Congress, Ortelius’ map reveals the primacy of land travel and trade routes in 16th century Africa.  Despite being created in 1572 (during the decline of the city), the map still indicates the importance of Timbuktu as a place of trade.</w:t>
      </w:r>
      <w:r w:rsidR="00E0617D">
        <w:rPr>
          <w:rFonts w:ascii="Arial" w:eastAsia="Times New Roman" w:hAnsi="Arial" w:cs="Arial"/>
          <w:color w:val="000000"/>
          <w:sz w:val="24"/>
          <w:szCs w:val="24"/>
          <w:lang w:eastAsia="en-CA"/>
        </w:rPr>
        <w:t xml:space="preserve"> The picture of Mansa Musa above shows European interest in Mali since it was published in a Catalan (part of Spain) atlas.</w:t>
      </w:r>
      <w:r w:rsidR="00AE6BFB">
        <w:rPr>
          <w:rFonts w:ascii="Arial" w:eastAsia="Times New Roman" w:hAnsi="Arial" w:cs="Arial"/>
          <w:color w:val="000000"/>
          <w:sz w:val="24"/>
          <w:szCs w:val="24"/>
          <w:lang w:eastAsia="en-CA"/>
        </w:rPr>
        <w:t xml:space="preserve"> Also, Leo </w:t>
      </w:r>
      <w:proofErr w:type="spellStart"/>
      <w:r w:rsidR="00AE6BFB">
        <w:rPr>
          <w:rFonts w:ascii="Arial" w:eastAsia="Times New Roman" w:hAnsi="Arial" w:cs="Arial"/>
          <w:color w:val="000000"/>
          <w:sz w:val="24"/>
          <w:szCs w:val="24"/>
          <w:lang w:eastAsia="en-CA"/>
        </w:rPr>
        <w:t>Africanus</w:t>
      </w:r>
      <w:proofErr w:type="spellEnd"/>
      <w:r w:rsidR="00AE6BFB">
        <w:rPr>
          <w:rFonts w:ascii="Arial" w:eastAsia="Times New Roman" w:hAnsi="Arial" w:cs="Arial"/>
          <w:color w:val="000000"/>
          <w:sz w:val="24"/>
          <w:szCs w:val="24"/>
          <w:lang w:eastAsia="en-CA"/>
        </w:rPr>
        <w:t xml:space="preserve">, a Moor born in Spain, wrote travel books exploring Africa and gained a lot of attention for the riches of Timbuktu in the early 1500s.  </w:t>
      </w:r>
      <w:r w:rsidRPr="00416605">
        <w:rPr>
          <w:rFonts w:ascii="Arial" w:eastAsia="Times New Roman" w:hAnsi="Arial" w:cs="Arial"/>
          <w:color w:val="980000"/>
          <w:sz w:val="24"/>
          <w:szCs w:val="24"/>
          <w:lang w:eastAsia="en-CA"/>
        </w:rPr>
        <w:br/>
      </w:r>
      <w:r w:rsidRPr="00416605">
        <w:rPr>
          <w:rFonts w:ascii="Arial" w:eastAsia="Times New Roman" w:hAnsi="Arial" w:cs="Arial"/>
          <w:color w:val="980000"/>
          <w:sz w:val="24"/>
          <w:szCs w:val="24"/>
          <w:lang w:eastAsia="en-CA"/>
        </w:rPr>
        <w:br/>
      </w:r>
      <w:r w:rsidRPr="00416605">
        <w:rPr>
          <w:rFonts w:ascii="Arial" w:eastAsia="Times New Roman" w:hAnsi="Arial" w:cs="Arial"/>
          <w:color w:val="980000"/>
          <w:sz w:val="24"/>
          <w:szCs w:val="24"/>
          <w:lang w:eastAsia="en-CA"/>
        </w:rPr>
        <w:t> </w:t>
      </w:r>
      <w:r w:rsidRPr="00416605">
        <w:rPr>
          <w:rFonts w:ascii="Arial" w:eastAsia="Times New Roman" w:hAnsi="Arial" w:cs="Arial"/>
          <w:color w:val="980000"/>
          <w:sz w:val="24"/>
          <w:szCs w:val="24"/>
          <w:lang w:eastAsia="en-CA"/>
        </w:rPr>
        <w:br/>
      </w:r>
      <w:r w:rsidRPr="00416605">
        <w:rPr>
          <w:rFonts w:ascii="Arial" w:eastAsia="Times New Roman" w:hAnsi="Arial" w:cs="Arial"/>
          <w:b/>
          <w:color w:val="000000"/>
          <w:sz w:val="24"/>
          <w:szCs w:val="24"/>
          <w:lang w:eastAsia="en-CA"/>
        </w:rPr>
        <w:t>What was Islam’s Impact on the City?</w:t>
      </w:r>
    </w:p>
    <w:p w:rsidR="0055332A" w:rsidRDefault="00E0617D" w:rsidP="0055332A">
      <w:pPr>
        <w:keepNext/>
        <w:spacing w:after="0" w:line="240" w:lineRule="auto"/>
      </w:pPr>
      <w:r>
        <w:rPr>
          <w:rFonts w:ascii="Arial" w:eastAsia="Times New Roman" w:hAnsi="Arial" w:cs="Arial"/>
          <w:noProof/>
          <w:color w:val="000000"/>
          <w:sz w:val="24"/>
          <w:szCs w:val="24"/>
          <w:lang w:eastAsia="en-CA"/>
        </w:rPr>
        <w:drawing>
          <wp:inline distT="0" distB="0" distL="0" distR="0">
            <wp:extent cx="1008152" cy="1497023"/>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m0015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3677" cy="1505228"/>
                    </a:xfrm>
                    <a:prstGeom prst="rect">
                      <a:avLst/>
                    </a:prstGeom>
                  </pic:spPr>
                </pic:pic>
              </a:graphicData>
            </a:graphic>
          </wp:inline>
        </w:drawing>
      </w:r>
    </w:p>
    <w:p w:rsidR="00E0617D" w:rsidRDefault="0055332A" w:rsidP="0055332A">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9</w:t>
      </w:r>
      <w:r w:rsidR="00D2492E">
        <w:rPr>
          <w:noProof/>
        </w:rPr>
        <w:fldChar w:fldCharType="end"/>
      </w:r>
      <w:r w:rsidRPr="00CF4B48">
        <w:t>http://www.loc.gov/exhibits/mali/mali-exhibit.html#obj1</w:t>
      </w:r>
    </w:p>
    <w:p w:rsidR="00416605" w:rsidRPr="00416605" w:rsidRDefault="00416605" w:rsidP="00416605">
      <w:pPr>
        <w:spacing w:after="0" w:line="240" w:lineRule="auto"/>
        <w:rPr>
          <w:rFonts w:ascii="Times New Roman" w:eastAsia="Times New Roman" w:hAnsi="Times New Roman" w:cs="Times New Roman"/>
          <w:sz w:val="24"/>
          <w:szCs w:val="24"/>
          <w:lang w:eastAsia="en-CA"/>
        </w:rPr>
      </w:pPr>
      <w:r w:rsidRPr="00416605">
        <w:rPr>
          <w:rFonts w:ascii="Arial" w:eastAsia="Times New Roman" w:hAnsi="Arial" w:cs="Arial"/>
          <w:color w:val="000000"/>
          <w:sz w:val="24"/>
          <w:szCs w:val="24"/>
          <w:lang w:eastAsia="en-CA"/>
        </w:rPr>
        <w:t xml:space="preserve">This is part of a </w:t>
      </w:r>
      <w:proofErr w:type="spellStart"/>
      <w:r w:rsidRPr="00416605">
        <w:rPr>
          <w:rFonts w:ascii="Arial" w:eastAsia="Times New Roman" w:hAnsi="Arial" w:cs="Arial"/>
          <w:color w:val="000000"/>
          <w:sz w:val="24"/>
          <w:szCs w:val="24"/>
          <w:lang w:eastAsia="en-CA"/>
        </w:rPr>
        <w:t>Maghili’s</w:t>
      </w:r>
      <w:proofErr w:type="spellEnd"/>
      <w:r w:rsidRPr="00416605">
        <w:rPr>
          <w:rFonts w:ascii="Arial" w:eastAsia="Times New Roman" w:hAnsi="Arial" w:cs="Arial"/>
          <w:color w:val="000000"/>
          <w:sz w:val="24"/>
          <w:szCs w:val="24"/>
          <w:lang w:eastAsia="en-CA"/>
        </w:rPr>
        <w:t xml:space="preserve"> Tract on Politics written by Muhammad ibn Abd al-Karim al-</w:t>
      </w:r>
      <w:proofErr w:type="spellStart"/>
      <w:r w:rsidRPr="00416605">
        <w:rPr>
          <w:rFonts w:ascii="Arial" w:eastAsia="Times New Roman" w:hAnsi="Arial" w:cs="Arial"/>
          <w:color w:val="000000"/>
          <w:sz w:val="24"/>
          <w:szCs w:val="24"/>
          <w:lang w:eastAsia="en-CA"/>
        </w:rPr>
        <w:t>Maghili</w:t>
      </w:r>
      <w:proofErr w:type="spellEnd"/>
      <w:r w:rsidRPr="00416605">
        <w:rPr>
          <w:rFonts w:ascii="Arial" w:eastAsia="Times New Roman" w:hAnsi="Arial" w:cs="Arial"/>
          <w:color w:val="000000"/>
          <w:sz w:val="24"/>
          <w:szCs w:val="24"/>
          <w:lang w:eastAsia="en-CA"/>
        </w:rPr>
        <w:t>. In the work, the author answers seven questions asked by the Emperor of Songhai.  In this section, the author argues that because the Emperor is required to follow Islamic law, he needs to apply the advice of Islamic scholars to all aspects of his rule, including economics and politics. While scholars, courtiers, and rulers were Muslim, inhabitants in the rural areas outside the city followed traditional beliefs.</w:t>
      </w:r>
    </w:p>
    <w:p w:rsidR="00416605" w:rsidRPr="00416605" w:rsidRDefault="00416605" w:rsidP="00416605">
      <w:pPr>
        <w:spacing w:after="0" w:line="240" w:lineRule="auto"/>
        <w:rPr>
          <w:rFonts w:ascii="Times New Roman" w:eastAsia="Times New Roman" w:hAnsi="Times New Roman" w:cs="Times New Roman"/>
          <w:sz w:val="24"/>
          <w:szCs w:val="24"/>
          <w:lang w:eastAsia="en-CA"/>
        </w:rPr>
      </w:pPr>
    </w:p>
    <w:p w:rsidR="00416605" w:rsidRPr="00416605" w:rsidRDefault="00416605" w:rsidP="00416605">
      <w:pPr>
        <w:spacing w:after="0" w:line="240" w:lineRule="auto"/>
        <w:rPr>
          <w:rFonts w:ascii="Times New Roman" w:eastAsia="Times New Roman" w:hAnsi="Times New Roman" w:cs="Times New Roman"/>
          <w:sz w:val="24"/>
          <w:szCs w:val="24"/>
          <w:lang w:eastAsia="en-CA"/>
        </w:rPr>
      </w:pPr>
    </w:p>
    <w:p w:rsidR="00340697" w:rsidRPr="00D81C23" w:rsidRDefault="00F23FB5">
      <w:pPr>
        <w:rPr>
          <w:b/>
          <w:sz w:val="36"/>
        </w:rPr>
      </w:pPr>
      <w:r w:rsidRPr="00D81C23">
        <w:rPr>
          <w:b/>
          <w:sz w:val="36"/>
        </w:rPr>
        <w:t>Constantinople</w:t>
      </w:r>
    </w:p>
    <w:p w:rsidR="00F23FB5" w:rsidRDefault="00F23FB5" w:rsidP="00DF6206">
      <w:pPr>
        <w:spacing w:after="0" w:line="240" w:lineRule="auto"/>
      </w:pPr>
      <w:r w:rsidRPr="00F23FB5">
        <w:rPr>
          <w:rFonts w:ascii="Arial" w:eastAsia="Times New Roman" w:hAnsi="Arial" w:cs="Arial"/>
          <w:color w:val="980000"/>
          <w:sz w:val="24"/>
          <w:szCs w:val="24"/>
          <w:lang w:eastAsia="en-CA"/>
        </w:rPr>
        <w:br/>
      </w:r>
      <w:r>
        <w:rPr>
          <w:noProof/>
          <w:lang w:eastAsia="en-CA"/>
        </w:rPr>
        <w:drawing>
          <wp:inline distT="0" distB="0" distL="0" distR="0">
            <wp:extent cx="5943600" cy="2773852"/>
            <wp:effectExtent l="0" t="0" r="0" b="7620"/>
            <wp:docPr id="8" name="Picture 8" descr="Procession of Sultan Süleyman through the Atmeidan from the frieze Ces Moeurs et fachons de faire de Turcz (Customs and Fashions of the Tu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cession of Sultan Süleyman through the Atmeidan from the frieze Ces Moeurs et fachons de faire de Turcz (Customs and Fashions of the Tur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73852"/>
                    </a:xfrm>
                    <a:prstGeom prst="rect">
                      <a:avLst/>
                    </a:prstGeom>
                    <a:noFill/>
                    <a:ln>
                      <a:noFill/>
                    </a:ln>
                  </pic:spPr>
                </pic:pic>
              </a:graphicData>
            </a:graphic>
          </wp:inline>
        </w:drawing>
      </w:r>
    </w:p>
    <w:p w:rsidR="00F23FB5" w:rsidRDefault="00F23FB5" w:rsidP="00F23FB5">
      <w:pPr>
        <w:pStyle w:val="Caption"/>
        <w:rPr>
          <w:rFonts w:ascii="Arial" w:eastAsia="Times New Roman" w:hAnsi="Arial" w:cs="Arial"/>
          <w:b/>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10</w:t>
      </w:r>
      <w:r w:rsidR="00D2492E">
        <w:rPr>
          <w:noProof/>
        </w:rPr>
        <w:fldChar w:fldCharType="end"/>
      </w:r>
      <w:r w:rsidRPr="003C17F9">
        <w:t>http://www.metmuseum.org/toah/works-of-art/28.85.7a/</w:t>
      </w:r>
    </w:p>
    <w:p w:rsidR="00DF6206" w:rsidRDefault="00DF6206" w:rsidP="00F23FB5">
      <w:pPr>
        <w:spacing w:after="0" w:line="240" w:lineRule="auto"/>
        <w:rPr>
          <w:rFonts w:ascii="Arial" w:eastAsia="Times New Roman" w:hAnsi="Arial" w:cs="Arial"/>
          <w:b/>
          <w:color w:val="000000"/>
          <w:sz w:val="24"/>
          <w:szCs w:val="24"/>
          <w:lang w:eastAsia="en-CA"/>
        </w:rPr>
      </w:pPr>
    </w:p>
    <w:p w:rsidR="00F23FB5" w:rsidRPr="00F23FB5" w:rsidRDefault="00F23FB5" w:rsidP="00F23FB5">
      <w:pPr>
        <w:spacing w:after="0" w:line="240" w:lineRule="auto"/>
        <w:rPr>
          <w:rFonts w:ascii="Times New Roman" w:eastAsia="Times New Roman" w:hAnsi="Times New Roman" w:cs="Times New Roman"/>
          <w:b/>
          <w:sz w:val="24"/>
          <w:szCs w:val="24"/>
          <w:lang w:eastAsia="en-CA"/>
        </w:rPr>
      </w:pPr>
      <w:r w:rsidRPr="00F23FB5">
        <w:rPr>
          <w:rFonts w:ascii="Arial" w:eastAsia="Times New Roman" w:hAnsi="Arial" w:cs="Arial"/>
          <w:b/>
          <w:color w:val="000000"/>
          <w:sz w:val="24"/>
          <w:szCs w:val="24"/>
          <w:lang w:eastAsia="en-CA"/>
        </w:rPr>
        <w:t xml:space="preserve">How </w:t>
      </w:r>
      <w:r>
        <w:rPr>
          <w:rFonts w:ascii="Arial" w:eastAsia="Times New Roman" w:hAnsi="Arial" w:cs="Arial"/>
          <w:b/>
          <w:color w:val="000000"/>
          <w:sz w:val="24"/>
          <w:szCs w:val="24"/>
          <w:lang w:eastAsia="en-CA"/>
        </w:rPr>
        <w:t>D</w:t>
      </w:r>
      <w:r w:rsidRPr="00F23FB5">
        <w:rPr>
          <w:rFonts w:ascii="Arial" w:eastAsia="Times New Roman" w:hAnsi="Arial" w:cs="Arial"/>
          <w:b/>
          <w:color w:val="000000"/>
          <w:sz w:val="24"/>
          <w:szCs w:val="24"/>
          <w:lang w:eastAsia="en-CA"/>
        </w:rPr>
        <w:t>id Architecture Reflect its History?</w:t>
      </w:r>
    </w:p>
    <w:p w:rsidR="00F23FB5" w:rsidRPr="00F23FB5" w:rsidRDefault="00F23FB5" w:rsidP="00F23FB5">
      <w:pPr>
        <w:spacing w:after="0" w:line="240" w:lineRule="auto"/>
        <w:rPr>
          <w:rFonts w:ascii="Times New Roman" w:eastAsia="Times New Roman" w:hAnsi="Times New Roman" w:cs="Times New Roman"/>
          <w:b/>
          <w:sz w:val="24"/>
          <w:szCs w:val="24"/>
          <w:lang w:eastAsia="en-CA"/>
        </w:rPr>
      </w:pPr>
      <w:r w:rsidRPr="00F23FB5">
        <w:rPr>
          <w:rFonts w:ascii="Arial" w:eastAsia="Times New Roman" w:hAnsi="Arial" w:cs="Arial"/>
          <w:color w:val="000000"/>
          <w:sz w:val="24"/>
          <w:szCs w:val="24"/>
          <w:lang w:eastAsia="en-CA"/>
        </w:rPr>
        <w:t xml:space="preserve">This panorama provides some insight into the complex mix of cultures and traditions of the city. Behind the Ottoman riders, the history of the city seems to move from right to left: newer mosques and Ottoman Islamic architecture are on the left, while the right features older Roman buildings. There are, however, more structures in the image that hint at the city’s diversity, such as the </w:t>
      </w:r>
      <w:proofErr w:type="spellStart"/>
      <w:r w:rsidRPr="00F23FB5">
        <w:rPr>
          <w:rFonts w:ascii="Arial" w:eastAsia="Times New Roman" w:hAnsi="Arial" w:cs="Arial"/>
          <w:color w:val="000000"/>
          <w:sz w:val="24"/>
          <w:szCs w:val="24"/>
          <w:lang w:eastAsia="en-CA"/>
        </w:rPr>
        <w:t>Hagia</w:t>
      </w:r>
      <w:proofErr w:type="spellEnd"/>
      <w:r w:rsidRPr="00F23FB5">
        <w:rPr>
          <w:rFonts w:ascii="Arial" w:eastAsia="Times New Roman" w:hAnsi="Arial" w:cs="Arial"/>
          <w:color w:val="000000"/>
          <w:sz w:val="24"/>
          <w:szCs w:val="24"/>
          <w:lang w:eastAsia="en-CA"/>
        </w:rPr>
        <w:t xml:space="preserve"> Sophia representing Eastern Orthodox Christian traditions, and even an Egyptian-inspired obelisk.</w:t>
      </w:r>
      <w:r w:rsidRPr="00F23FB5">
        <w:rPr>
          <w:rFonts w:ascii="Arial" w:eastAsia="Times New Roman" w:hAnsi="Arial" w:cs="Arial"/>
          <w:color w:val="980000"/>
          <w:sz w:val="24"/>
          <w:szCs w:val="24"/>
          <w:lang w:eastAsia="en-CA"/>
        </w:rPr>
        <w:br/>
      </w:r>
      <w:r w:rsidRPr="00F23FB5">
        <w:rPr>
          <w:rFonts w:ascii="Arial" w:eastAsia="Times New Roman" w:hAnsi="Arial" w:cs="Arial"/>
          <w:color w:val="980000"/>
          <w:sz w:val="24"/>
          <w:szCs w:val="24"/>
          <w:lang w:eastAsia="en-CA"/>
        </w:rPr>
        <w:br/>
      </w:r>
      <w:r w:rsidRPr="00F23FB5">
        <w:rPr>
          <w:rFonts w:ascii="Arial" w:eastAsia="Times New Roman" w:hAnsi="Arial" w:cs="Arial"/>
          <w:b/>
          <w:color w:val="000000"/>
          <w:sz w:val="24"/>
          <w:szCs w:val="24"/>
          <w:lang w:eastAsia="en-CA"/>
        </w:rPr>
        <w:t>Who Ruled Constantinople?</w:t>
      </w:r>
    </w:p>
    <w:p w:rsidR="00E13590" w:rsidRDefault="00E13590" w:rsidP="00E13590">
      <w:pPr>
        <w:keepNext/>
        <w:spacing w:after="0" w:line="240" w:lineRule="auto"/>
      </w:pPr>
      <w:r>
        <w:rPr>
          <w:noProof/>
          <w:lang w:eastAsia="en-CA"/>
        </w:rPr>
        <w:drawing>
          <wp:inline distT="0" distB="0" distL="0" distR="0">
            <wp:extent cx="1336705" cy="1803584"/>
            <wp:effectExtent l="0" t="0" r="0" b="6350"/>
            <wp:docPr id="24" name="Picture 24" descr="https://upload.wikimedia.org/wikipedia/commons/c/c6/Gentile_Bellin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c/c6/Gentile_Bellini_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8269" cy="1805694"/>
                    </a:xfrm>
                    <a:prstGeom prst="rect">
                      <a:avLst/>
                    </a:prstGeom>
                    <a:noFill/>
                    <a:ln>
                      <a:noFill/>
                    </a:ln>
                  </pic:spPr>
                </pic:pic>
              </a:graphicData>
            </a:graphic>
          </wp:inline>
        </w:drawing>
      </w:r>
    </w:p>
    <w:p w:rsidR="00E13590" w:rsidRDefault="00E13590" w:rsidP="00E13590">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Pr>
          <w:noProof/>
        </w:rPr>
        <w:t>11</w:t>
      </w:r>
      <w:r w:rsidR="00D2492E">
        <w:rPr>
          <w:noProof/>
        </w:rPr>
        <w:fldChar w:fldCharType="end"/>
      </w:r>
      <w:r w:rsidRPr="00F8295A">
        <w:t>https://upload.wikimedia.org/wikipedia/commons/c/c6/Gentile_Bellini_003.jpg</w:t>
      </w:r>
    </w:p>
    <w:p w:rsidR="00F23FB5" w:rsidRPr="00F23FB5" w:rsidRDefault="00F23FB5" w:rsidP="00F23FB5">
      <w:pPr>
        <w:spacing w:after="0" w:line="240" w:lineRule="auto"/>
        <w:rPr>
          <w:rFonts w:ascii="Times New Roman" w:eastAsia="Times New Roman" w:hAnsi="Times New Roman" w:cs="Times New Roman"/>
          <w:sz w:val="24"/>
          <w:szCs w:val="24"/>
          <w:lang w:eastAsia="en-CA"/>
        </w:rPr>
      </w:pPr>
      <w:r w:rsidRPr="00F23FB5">
        <w:rPr>
          <w:rFonts w:ascii="Arial" w:eastAsia="Times New Roman" w:hAnsi="Arial" w:cs="Arial"/>
          <w:color w:val="000000"/>
          <w:sz w:val="24"/>
          <w:szCs w:val="24"/>
          <w:lang w:eastAsia="en-CA"/>
        </w:rPr>
        <w:t xml:space="preserve">According to one observer, Mehmed II’s conquest of the city </w:t>
      </w:r>
      <w:r>
        <w:rPr>
          <w:rFonts w:ascii="Arial" w:eastAsia="Times New Roman" w:hAnsi="Arial" w:cs="Arial"/>
          <w:color w:val="000000"/>
          <w:sz w:val="24"/>
          <w:szCs w:val="24"/>
          <w:lang w:eastAsia="en-CA"/>
        </w:rPr>
        <w:t xml:space="preserve">in 1453 </w:t>
      </w:r>
      <w:r w:rsidRPr="00F23FB5">
        <w:rPr>
          <w:rFonts w:ascii="Arial" w:eastAsia="Times New Roman" w:hAnsi="Arial" w:cs="Arial"/>
          <w:color w:val="000000"/>
          <w:sz w:val="24"/>
          <w:szCs w:val="24"/>
          <w:lang w:eastAsia="en-CA"/>
        </w:rPr>
        <w:t xml:space="preserve">made blood run “like rainwater in the gutters after a sudden storm.”  Despite this violent beginning, Mehmed sought to revitalise the city. He made it the capital of the Ottoman Empire, and </w:t>
      </w:r>
      <w:r w:rsidRPr="00F23FB5">
        <w:rPr>
          <w:rFonts w:ascii="Arial" w:eastAsia="Times New Roman" w:hAnsi="Arial" w:cs="Arial"/>
          <w:color w:val="000000"/>
          <w:sz w:val="24"/>
          <w:szCs w:val="24"/>
          <w:lang w:eastAsia="en-CA"/>
        </w:rPr>
        <w:lastRenderedPageBreak/>
        <w:t>enforced policies to ensure population growth. He also built upon its cosmopolitan origins by not onl</w:t>
      </w:r>
      <w:r>
        <w:rPr>
          <w:rFonts w:ascii="Arial" w:eastAsia="Times New Roman" w:hAnsi="Arial" w:cs="Arial"/>
          <w:color w:val="000000"/>
          <w:sz w:val="24"/>
          <w:szCs w:val="24"/>
          <w:lang w:eastAsia="en-CA"/>
        </w:rPr>
        <w:t xml:space="preserve">y encouraging immigration, but </w:t>
      </w:r>
      <w:r w:rsidRPr="00F23FB5">
        <w:rPr>
          <w:rFonts w:ascii="Arial" w:eastAsia="Times New Roman" w:hAnsi="Arial" w:cs="Arial"/>
          <w:color w:val="000000"/>
          <w:sz w:val="24"/>
          <w:szCs w:val="24"/>
          <w:lang w:eastAsia="en-CA"/>
        </w:rPr>
        <w:t xml:space="preserve">also </w:t>
      </w:r>
      <w:r>
        <w:rPr>
          <w:rFonts w:ascii="Arial" w:eastAsia="Times New Roman" w:hAnsi="Arial" w:cs="Arial"/>
          <w:color w:val="000000"/>
          <w:sz w:val="24"/>
          <w:szCs w:val="24"/>
          <w:lang w:eastAsia="en-CA"/>
        </w:rPr>
        <w:t xml:space="preserve">by </w:t>
      </w:r>
      <w:r w:rsidRPr="00F23FB5">
        <w:rPr>
          <w:rFonts w:ascii="Arial" w:eastAsia="Times New Roman" w:hAnsi="Arial" w:cs="Arial"/>
          <w:color w:val="000000"/>
          <w:sz w:val="24"/>
          <w:szCs w:val="24"/>
          <w:lang w:eastAsia="en-CA"/>
        </w:rPr>
        <w:t>surrounding himself with advisors and courtiers from Europe and the Middle East.</w:t>
      </w:r>
      <w:r w:rsidR="00E13590">
        <w:rPr>
          <w:rFonts w:ascii="Arial" w:eastAsia="Times New Roman" w:hAnsi="Arial" w:cs="Arial"/>
          <w:color w:val="000000"/>
          <w:sz w:val="24"/>
          <w:szCs w:val="24"/>
          <w:lang w:eastAsia="en-CA"/>
        </w:rPr>
        <w:t xml:space="preserve"> This portrait was painted by </w:t>
      </w:r>
      <w:r w:rsidR="007979FE">
        <w:rPr>
          <w:rFonts w:ascii="Arial" w:eastAsia="Times New Roman" w:hAnsi="Arial" w:cs="Arial"/>
          <w:color w:val="000000"/>
          <w:sz w:val="24"/>
          <w:szCs w:val="24"/>
          <w:lang w:eastAsia="en-CA"/>
        </w:rPr>
        <w:t>Venetian</w:t>
      </w:r>
      <w:r w:rsidR="00E13590">
        <w:rPr>
          <w:rFonts w:ascii="Arial" w:eastAsia="Times New Roman" w:hAnsi="Arial" w:cs="Arial"/>
          <w:color w:val="000000"/>
          <w:sz w:val="24"/>
          <w:szCs w:val="24"/>
          <w:lang w:eastAsia="en-CA"/>
        </w:rPr>
        <w:t xml:space="preserve"> artist Gentile Bel</w:t>
      </w:r>
      <w:r w:rsidR="007E5545">
        <w:rPr>
          <w:rFonts w:ascii="Arial" w:eastAsia="Times New Roman" w:hAnsi="Arial" w:cs="Arial"/>
          <w:color w:val="000000"/>
          <w:sz w:val="24"/>
          <w:szCs w:val="24"/>
          <w:lang w:eastAsia="en-CA"/>
        </w:rPr>
        <w:t>l</w:t>
      </w:r>
      <w:r w:rsidR="00E13590">
        <w:rPr>
          <w:rFonts w:ascii="Arial" w:eastAsia="Times New Roman" w:hAnsi="Arial" w:cs="Arial"/>
          <w:color w:val="000000"/>
          <w:sz w:val="24"/>
          <w:szCs w:val="24"/>
          <w:lang w:eastAsia="en-CA"/>
        </w:rPr>
        <w:t>ini</w:t>
      </w:r>
      <w:r w:rsidR="007E5545">
        <w:rPr>
          <w:rFonts w:ascii="Arial" w:eastAsia="Times New Roman" w:hAnsi="Arial" w:cs="Arial"/>
          <w:color w:val="000000"/>
          <w:sz w:val="24"/>
          <w:szCs w:val="24"/>
          <w:lang w:eastAsia="en-CA"/>
        </w:rPr>
        <w:t xml:space="preserve"> in 1479</w:t>
      </w:r>
      <w:r w:rsidR="00E13590">
        <w:rPr>
          <w:rFonts w:ascii="Arial" w:eastAsia="Times New Roman" w:hAnsi="Arial" w:cs="Arial"/>
          <w:color w:val="000000"/>
          <w:sz w:val="24"/>
          <w:szCs w:val="24"/>
          <w:lang w:eastAsia="en-CA"/>
        </w:rPr>
        <w:t xml:space="preserve">. </w:t>
      </w:r>
      <w:r w:rsidR="00AE6BFB">
        <w:rPr>
          <w:rFonts w:ascii="Arial" w:eastAsia="Times New Roman" w:hAnsi="Arial" w:cs="Arial"/>
          <w:color w:val="000000"/>
          <w:sz w:val="24"/>
          <w:szCs w:val="24"/>
          <w:lang w:eastAsia="en-CA"/>
        </w:rPr>
        <w:t xml:space="preserve">Mehmed made a treaty with Venice very shortly after coming to power. </w:t>
      </w:r>
      <w:r w:rsidRPr="00F23FB5">
        <w:rPr>
          <w:rFonts w:ascii="Arial" w:eastAsia="Times New Roman" w:hAnsi="Arial" w:cs="Arial"/>
          <w:color w:val="980000"/>
          <w:sz w:val="24"/>
          <w:szCs w:val="24"/>
          <w:lang w:eastAsia="en-CA"/>
        </w:rPr>
        <w:br/>
      </w:r>
      <w:r w:rsidRPr="00F23FB5">
        <w:rPr>
          <w:rFonts w:ascii="Arial" w:eastAsia="Times New Roman" w:hAnsi="Arial" w:cs="Arial"/>
          <w:color w:val="980000"/>
          <w:sz w:val="24"/>
          <w:szCs w:val="24"/>
          <w:lang w:eastAsia="en-CA"/>
        </w:rPr>
        <w:br/>
      </w:r>
    </w:p>
    <w:p w:rsidR="00F23FB5" w:rsidRPr="00F23FB5" w:rsidRDefault="00F23FB5" w:rsidP="00F23FB5">
      <w:pPr>
        <w:spacing w:after="0" w:line="240" w:lineRule="auto"/>
        <w:rPr>
          <w:rFonts w:ascii="Times New Roman" w:eastAsia="Times New Roman" w:hAnsi="Times New Roman" w:cs="Times New Roman"/>
          <w:b/>
          <w:sz w:val="24"/>
          <w:szCs w:val="24"/>
          <w:lang w:eastAsia="en-CA"/>
        </w:rPr>
      </w:pPr>
      <w:r w:rsidRPr="00F23FB5">
        <w:rPr>
          <w:rFonts w:ascii="Arial" w:eastAsia="Times New Roman" w:hAnsi="Arial" w:cs="Arial"/>
          <w:b/>
          <w:color w:val="000000"/>
          <w:sz w:val="24"/>
          <w:szCs w:val="24"/>
          <w:lang w:eastAsia="en-CA"/>
        </w:rPr>
        <w:t xml:space="preserve">What </w:t>
      </w:r>
      <w:r w:rsidR="002B7835">
        <w:rPr>
          <w:rFonts w:ascii="Arial" w:eastAsia="Times New Roman" w:hAnsi="Arial" w:cs="Arial"/>
          <w:b/>
          <w:color w:val="000000"/>
          <w:sz w:val="24"/>
          <w:szCs w:val="24"/>
          <w:lang w:eastAsia="en-CA"/>
        </w:rPr>
        <w:t>W</w:t>
      </w:r>
      <w:r w:rsidRPr="00F23FB5">
        <w:rPr>
          <w:rFonts w:ascii="Arial" w:eastAsia="Times New Roman" w:hAnsi="Arial" w:cs="Arial"/>
          <w:b/>
          <w:color w:val="000000"/>
          <w:sz w:val="24"/>
          <w:szCs w:val="24"/>
          <w:lang w:eastAsia="en-CA"/>
        </w:rPr>
        <w:t>as Constantinople Like in 1450?</w:t>
      </w:r>
    </w:p>
    <w:p w:rsidR="00F23FB5" w:rsidRDefault="00F23FB5" w:rsidP="00F23FB5">
      <w:pPr>
        <w:keepNext/>
        <w:spacing w:after="0" w:line="240" w:lineRule="auto"/>
      </w:pPr>
      <w:r>
        <w:rPr>
          <w:rFonts w:ascii="Arial" w:eastAsia="Times New Roman" w:hAnsi="Arial" w:cs="Arial"/>
          <w:noProof/>
          <w:color w:val="000000"/>
          <w:sz w:val="24"/>
          <w:szCs w:val="24"/>
          <w:lang w:eastAsia="en-CA"/>
        </w:rPr>
        <w:drawing>
          <wp:inline distT="0" distB="0" distL="0" distR="0">
            <wp:extent cx="1804572" cy="227400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_of_Constantinople_(1422)_by_Florentine_cartographer_Cristoforo_Buondelmont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4572" cy="2274005"/>
                    </a:xfrm>
                    <a:prstGeom prst="rect">
                      <a:avLst/>
                    </a:prstGeom>
                  </pic:spPr>
                </pic:pic>
              </a:graphicData>
            </a:graphic>
          </wp:inline>
        </w:drawing>
      </w:r>
    </w:p>
    <w:p w:rsidR="00F23FB5" w:rsidRDefault="00F23FB5" w:rsidP="00F23FB5">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12</w:t>
      </w:r>
      <w:r w:rsidR="00D2492E">
        <w:rPr>
          <w:noProof/>
        </w:rPr>
        <w:fldChar w:fldCharType="end"/>
      </w:r>
      <w:r w:rsidRPr="00475FC0">
        <w:t>https://upload.wikimedia.org/wikipedia/commons/9/91/Map_of_Constantinople_(1422)_by_Florentine_cartographer_Cristoforo_Buondelmonte.jpg</w:t>
      </w:r>
    </w:p>
    <w:p w:rsidR="00F23FB5" w:rsidRDefault="00F23FB5" w:rsidP="00F23FB5">
      <w:pPr>
        <w:spacing w:after="0" w:line="240" w:lineRule="auto"/>
        <w:rPr>
          <w:rFonts w:ascii="Arial" w:eastAsia="Times New Roman" w:hAnsi="Arial" w:cs="Arial"/>
          <w:color w:val="000000"/>
          <w:sz w:val="24"/>
          <w:szCs w:val="24"/>
          <w:lang w:eastAsia="en-CA"/>
        </w:rPr>
      </w:pPr>
    </w:p>
    <w:p w:rsidR="00F23FB5" w:rsidRPr="00F23FB5" w:rsidRDefault="00F23FB5" w:rsidP="00F23FB5">
      <w:pPr>
        <w:spacing w:after="0" w:line="240" w:lineRule="auto"/>
        <w:rPr>
          <w:rFonts w:ascii="Times New Roman" w:eastAsia="Times New Roman" w:hAnsi="Times New Roman" w:cs="Times New Roman"/>
          <w:sz w:val="24"/>
          <w:szCs w:val="24"/>
          <w:lang w:eastAsia="en-CA"/>
        </w:rPr>
      </w:pPr>
      <w:r w:rsidRPr="00F23FB5">
        <w:rPr>
          <w:rFonts w:ascii="Arial" w:eastAsia="Times New Roman" w:hAnsi="Arial" w:cs="Arial"/>
          <w:color w:val="000000"/>
          <w:sz w:val="24"/>
          <w:szCs w:val="24"/>
          <w:lang w:eastAsia="en-CA"/>
        </w:rPr>
        <w:t>Several times in its long history, Constantinople had reached a population of 500 000. During its golden eras, it was a centr</w:t>
      </w:r>
      <w:r>
        <w:rPr>
          <w:rFonts w:ascii="Arial" w:eastAsia="Times New Roman" w:hAnsi="Arial" w:cs="Arial"/>
          <w:color w:val="000000"/>
          <w:sz w:val="24"/>
          <w:szCs w:val="24"/>
          <w:lang w:eastAsia="en-CA"/>
        </w:rPr>
        <w:t>e</w:t>
      </w:r>
      <w:r w:rsidRPr="00F23FB5">
        <w:rPr>
          <w:rFonts w:ascii="Arial" w:eastAsia="Times New Roman" w:hAnsi="Arial" w:cs="Arial"/>
          <w:color w:val="000000"/>
          <w:sz w:val="24"/>
          <w:szCs w:val="24"/>
          <w:lang w:eastAsia="en-CA"/>
        </w:rPr>
        <w:t xml:space="preserve"> of art, architecture, and trade, a place where traditions of the west and the east mingled. </w:t>
      </w:r>
      <w:r w:rsidR="00AE6BFB">
        <w:rPr>
          <w:rFonts w:ascii="Arial" w:eastAsia="Times New Roman" w:hAnsi="Arial" w:cs="Arial"/>
          <w:color w:val="000000"/>
          <w:sz w:val="24"/>
          <w:szCs w:val="24"/>
          <w:lang w:eastAsia="en-CA"/>
        </w:rPr>
        <w:t>Unfortunately, due</w:t>
      </w:r>
      <w:r w:rsidRPr="00F23FB5">
        <w:rPr>
          <w:rFonts w:ascii="Arial" w:eastAsia="Times New Roman" w:hAnsi="Arial" w:cs="Arial"/>
          <w:color w:val="000000"/>
          <w:sz w:val="24"/>
          <w:szCs w:val="24"/>
          <w:lang w:eastAsia="en-CA"/>
        </w:rPr>
        <w:t xml:space="preserve"> to conquest and plague, its population in 1450 was around 50 000. When the city fell to Mehmed II and the Ottomans in 1453, the invading force outnumbered the entire population. Still, hints of the city’s cosmopolitan origins persisted.  At the time of the conquest, the small population of Constantinople consisted of Greeks, Slavs, Turks, Venetians, and descendants of the Crusaders. This map is the oldest surviving map of the city, and the only one from before the conquest of the Ottomans. </w:t>
      </w:r>
      <w:r w:rsidR="00AE6BFB">
        <w:rPr>
          <w:rFonts w:ascii="Arial" w:eastAsia="Times New Roman" w:hAnsi="Arial" w:cs="Arial"/>
          <w:color w:val="000000"/>
          <w:sz w:val="24"/>
          <w:szCs w:val="24"/>
          <w:lang w:eastAsia="en-CA"/>
        </w:rPr>
        <w:t>Mehmed began to rebuild the once great city.</w:t>
      </w:r>
      <w:r w:rsidRPr="00F23FB5">
        <w:rPr>
          <w:rFonts w:ascii="Arial" w:eastAsia="Times New Roman" w:hAnsi="Arial" w:cs="Arial"/>
          <w:color w:val="000000"/>
          <w:sz w:val="24"/>
          <w:szCs w:val="24"/>
          <w:lang w:eastAsia="en-CA"/>
        </w:rPr>
        <w:br/>
      </w:r>
      <w:r w:rsidRPr="00F23FB5">
        <w:rPr>
          <w:rFonts w:ascii="Arial" w:eastAsia="Times New Roman" w:hAnsi="Arial" w:cs="Arial"/>
          <w:b/>
          <w:bCs/>
          <w:color w:val="980000"/>
          <w:sz w:val="24"/>
          <w:szCs w:val="24"/>
          <w:lang w:eastAsia="en-CA"/>
        </w:rPr>
        <w:br/>
      </w:r>
    </w:p>
    <w:p w:rsidR="00F23FB5" w:rsidRDefault="00F23FB5">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br w:type="page"/>
      </w:r>
    </w:p>
    <w:p w:rsidR="00F23FB5" w:rsidRPr="00D81C23" w:rsidRDefault="00F23FB5" w:rsidP="00F23FB5">
      <w:pPr>
        <w:spacing w:after="0" w:line="240" w:lineRule="auto"/>
        <w:rPr>
          <w:rFonts w:ascii="Arial" w:eastAsia="Times New Roman" w:hAnsi="Arial" w:cs="Arial"/>
          <w:b/>
          <w:color w:val="000000"/>
          <w:sz w:val="36"/>
          <w:szCs w:val="24"/>
          <w:lang w:eastAsia="en-CA"/>
        </w:rPr>
      </w:pPr>
      <w:r w:rsidRPr="00D81C23">
        <w:rPr>
          <w:rFonts w:ascii="Arial" w:eastAsia="Times New Roman" w:hAnsi="Arial" w:cs="Arial"/>
          <w:b/>
          <w:color w:val="000000"/>
          <w:sz w:val="36"/>
          <w:szCs w:val="24"/>
          <w:lang w:eastAsia="en-CA"/>
        </w:rPr>
        <w:lastRenderedPageBreak/>
        <w:t>Venice</w:t>
      </w:r>
    </w:p>
    <w:p w:rsidR="00F23FB5" w:rsidRPr="00F23FB5" w:rsidRDefault="00F23FB5" w:rsidP="00F23FB5">
      <w:pPr>
        <w:spacing w:after="0" w:line="240" w:lineRule="auto"/>
        <w:rPr>
          <w:rFonts w:ascii="Times New Roman" w:eastAsia="Times New Roman" w:hAnsi="Times New Roman" w:cs="Times New Roman"/>
          <w:sz w:val="32"/>
          <w:szCs w:val="24"/>
          <w:lang w:eastAsia="en-CA"/>
        </w:rPr>
      </w:pPr>
    </w:p>
    <w:p w:rsidR="00F23FB5" w:rsidRDefault="00F23FB5" w:rsidP="00F23FB5">
      <w:pPr>
        <w:spacing w:after="0" w:line="240" w:lineRule="auto"/>
        <w:rPr>
          <w:rFonts w:ascii="Arial" w:eastAsia="Times New Roman" w:hAnsi="Arial" w:cs="Arial"/>
          <w:b/>
          <w:color w:val="000000"/>
          <w:sz w:val="24"/>
          <w:szCs w:val="24"/>
          <w:lang w:eastAsia="en-CA"/>
        </w:rPr>
      </w:pPr>
      <w:r w:rsidRPr="00F23FB5">
        <w:rPr>
          <w:rFonts w:ascii="Arial" w:eastAsia="Times New Roman" w:hAnsi="Arial" w:cs="Arial"/>
          <w:b/>
          <w:color w:val="000000"/>
          <w:sz w:val="24"/>
          <w:szCs w:val="24"/>
          <w:lang w:eastAsia="en-CA"/>
        </w:rPr>
        <w:t xml:space="preserve">What </w:t>
      </w:r>
      <w:r w:rsidR="002B7835">
        <w:rPr>
          <w:rFonts w:ascii="Arial" w:eastAsia="Times New Roman" w:hAnsi="Arial" w:cs="Arial"/>
          <w:b/>
          <w:color w:val="000000"/>
          <w:sz w:val="24"/>
          <w:szCs w:val="24"/>
          <w:lang w:eastAsia="en-CA"/>
        </w:rPr>
        <w:t>W</w:t>
      </w:r>
      <w:r w:rsidRPr="00F23FB5">
        <w:rPr>
          <w:rFonts w:ascii="Arial" w:eastAsia="Times New Roman" w:hAnsi="Arial" w:cs="Arial"/>
          <w:b/>
          <w:color w:val="000000"/>
          <w:sz w:val="24"/>
          <w:szCs w:val="24"/>
          <w:lang w:eastAsia="en-CA"/>
        </w:rPr>
        <w:t>as Venice Like in 1450?</w:t>
      </w:r>
    </w:p>
    <w:p w:rsidR="00095228" w:rsidRDefault="00095228" w:rsidP="00095228">
      <w:pPr>
        <w:keepNext/>
        <w:spacing w:after="0" w:line="240" w:lineRule="auto"/>
      </w:pPr>
      <w:r>
        <w:rPr>
          <w:noProof/>
          <w:lang w:eastAsia="en-CA"/>
        </w:rPr>
        <w:drawing>
          <wp:inline distT="0" distB="0" distL="0" distR="0">
            <wp:extent cx="2469948" cy="1793744"/>
            <wp:effectExtent l="0" t="0" r="6985" b="0"/>
            <wp:docPr id="10" name="Picture 10" descr="https://upload.wikimedia.org/wikipedia/commons/9/97/Map_of_Venice%2C_15th_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9/97/Map_of_Venice%2C_15th_centur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8455" cy="1799922"/>
                    </a:xfrm>
                    <a:prstGeom prst="rect">
                      <a:avLst/>
                    </a:prstGeom>
                    <a:noFill/>
                    <a:ln>
                      <a:noFill/>
                    </a:ln>
                  </pic:spPr>
                </pic:pic>
              </a:graphicData>
            </a:graphic>
          </wp:inline>
        </w:drawing>
      </w:r>
    </w:p>
    <w:p w:rsidR="00095228" w:rsidRPr="00F23FB5" w:rsidRDefault="00095228" w:rsidP="00095228">
      <w:pPr>
        <w:pStyle w:val="Caption"/>
        <w:rPr>
          <w:rFonts w:ascii="Times New Roman" w:eastAsia="Times New Roman" w:hAnsi="Times New Roman" w:cs="Times New Roman"/>
          <w:b/>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13</w:t>
      </w:r>
      <w:r w:rsidR="00D2492E">
        <w:rPr>
          <w:noProof/>
        </w:rPr>
        <w:fldChar w:fldCharType="end"/>
      </w:r>
      <w:r w:rsidRPr="003153CD">
        <w:t>https://commons.wikimedia.org/wiki/File:Map_of_Venice,_15th_century.jpg</w:t>
      </w:r>
    </w:p>
    <w:p w:rsidR="00F23FB5" w:rsidRPr="00F23FB5" w:rsidRDefault="00F23FB5" w:rsidP="00F23FB5">
      <w:pPr>
        <w:spacing w:after="0" w:line="240" w:lineRule="auto"/>
        <w:rPr>
          <w:rFonts w:ascii="Times New Roman" w:eastAsia="Times New Roman" w:hAnsi="Times New Roman" w:cs="Times New Roman"/>
          <w:b/>
          <w:sz w:val="24"/>
          <w:szCs w:val="24"/>
          <w:lang w:eastAsia="en-CA"/>
        </w:rPr>
      </w:pPr>
      <w:r w:rsidRPr="00F23FB5">
        <w:rPr>
          <w:rFonts w:ascii="Arial" w:eastAsia="Times New Roman" w:hAnsi="Arial" w:cs="Arial"/>
          <w:color w:val="000000"/>
          <w:sz w:val="24"/>
          <w:szCs w:val="24"/>
          <w:lang w:eastAsia="en-CA"/>
        </w:rPr>
        <w:t>This map was drawn in the 15th century. In 14</w:t>
      </w:r>
      <w:r w:rsidR="00095228">
        <w:rPr>
          <w:rFonts w:ascii="Arial" w:eastAsia="Times New Roman" w:hAnsi="Arial" w:cs="Arial"/>
          <w:color w:val="000000"/>
          <w:sz w:val="24"/>
          <w:szCs w:val="24"/>
          <w:lang w:eastAsia="en-CA"/>
        </w:rPr>
        <w:t>50, Italy was divided into city-</w:t>
      </w:r>
      <w:r w:rsidRPr="00F23FB5">
        <w:rPr>
          <w:rFonts w:ascii="Arial" w:eastAsia="Times New Roman" w:hAnsi="Arial" w:cs="Arial"/>
          <w:color w:val="000000"/>
          <w:sz w:val="24"/>
          <w:szCs w:val="24"/>
          <w:lang w:eastAsia="en-CA"/>
        </w:rPr>
        <w:t>states vying fo</w:t>
      </w:r>
      <w:r w:rsidR="00095228">
        <w:rPr>
          <w:rFonts w:ascii="Arial" w:eastAsia="Times New Roman" w:hAnsi="Arial" w:cs="Arial"/>
          <w:color w:val="000000"/>
          <w:sz w:val="24"/>
          <w:szCs w:val="24"/>
          <w:lang w:eastAsia="en-CA"/>
        </w:rPr>
        <w:t xml:space="preserve">r dominance. Venice was in the </w:t>
      </w:r>
      <w:r w:rsidRPr="00F23FB5">
        <w:rPr>
          <w:rFonts w:ascii="Arial" w:eastAsia="Times New Roman" w:hAnsi="Arial" w:cs="Arial"/>
          <w:color w:val="000000"/>
          <w:sz w:val="24"/>
          <w:szCs w:val="24"/>
          <w:lang w:eastAsia="en-CA"/>
        </w:rPr>
        <w:t>perfect location for trade, and goods from the eastern and western world entered its harbours. Venice had a rich economy, and used its powerful navy and strategic alliances to protect it. Not all was positive, however. The rise of the Ottomans was hampering Venetian trade, shutting down major trade routes. The fall of Constantinople was a major blow to the city’s economy.</w:t>
      </w:r>
      <w:r w:rsidRPr="00F23FB5">
        <w:rPr>
          <w:rFonts w:ascii="Arial" w:eastAsia="Times New Roman" w:hAnsi="Arial" w:cs="Arial"/>
          <w:color w:val="000000"/>
          <w:sz w:val="24"/>
          <w:szCs w:val="24"/>
          <w:lang w:eastAsia="en-CA"/>
        </w:rPr>
        <w:br/>
      </w:r>
      <w:r w:rsidRPr="00F23FB5">
        <w:rPr>
          <w:rFonts w:ascii="Arial" w:eastAsia="Times New Roman" w:hAnsi="Arial" w:cs="Arial"/>
          <w:color w:val="980000"/>
          <w:sz w:val="24"/>
          <w:szCs w:val="24"/>
          <w:lang w:eastAsia="en-CA"/>
        </w:rPr>
        <w:br/>
      </w:r>
      <w:r w:rsidRPr="00F23FB5">
        <w:rPr>
          <w:rFonts w:ascii="Arial" w:eastAsia="Times New Roman" w:hAnsi="Arial" w:cs="Arial"/>
          <w:color w:val="980000"/>
          <w:sz w:val="24"/>
          <w:szCs w:val="24"/>
          <w:lang w:eastAsia="en-CA"/>
        </w:rPr>
        <w:t> </w:t>
      </w:r>
      <w:r w:rsidRPr="00F23FB5">
        <w:rPr>
          <w:rFonts w:ascii="Arial" w:eastAsia="Times New Roman" w:hAnsi="Arial" w:cs="Arial"/>
          <w:color w:val="980000"/>
          <w:sz w:val="24"/>
          <w:szCs w:val="24"/>
          <w:lang w:eastAsia="en-CA"/>
        </w:rPr>
        <w:br/>
      </w:r>
      <w:r w:rsidRPr="00F23FB5">
        <w:rPr>
          <w:rFonts w:ascii="Arial" w:eastAsia="Times New Roman" w:hAnsi="Arial" w:cs="Arial"/>
          <w:b/>
          <w:color w:val="000000"/>
          <w:sz w:val="24"/>
          <w:szCs w:val="24"/>
          <w:lang w:eastAsia="en-CA"/>
        </w:rPr>
        <w:t>Who Ruled Venice in 1450?</w:t>
      </w:r>
    </w:p>
    <w:p w:rsidR="00095228" w:rsidRDefault="00095228" w:rsidP="00095228">
      <w:pPr>
        <w:keepNext/>
        <w:spacing w:after="0" w:line="240" w:lineRule="auto"/>
      </w:pPr>
      <w:r>
        <w:rPr>
          <w:rFonts w:ascii="Arial" w:eastAsia="Times New Roman" w:hAnsi="Arial" w:cs="Arial"/>
          <w:b/>
          <w:noProof/>
          <w:color w:val="000000"/>
          <w:sz w:val="24"/>
          <w:szCs w:val="24"/>
          <w:lang w:eastAsia="en-CA"/>
        </w:rPr>
        <w:drawing>
          <wp:inline distT="0" distB="0" distL="0" distR="0">
            <wp:extent cx="1604607" cy="18891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ncescoFoscariBastian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5705" cy="1890405"/>
                    </a:xfrm>
                    <a:prstGeom prst="rect">
                      <a:avLst/>
                    </a:prstGeom>
                  </pic:spPr>
                </pic:pic>
              </a:graphicData>
            </a:graphic>
          </wp:inline>
        </w:drawing>
      </w:r>
    </w:p>
    <w:p w:rsidR="00095228" w:rsidRPr="00095228" w:rsidRDefault="00095228" w:rsidP="00095228">
      <w:pPr>
        <w:pStyle w:val="Caption"/>
        <w:rPr>
          <w:rFonts w:ascii="Arial" w:eastAsia="Times New Roman" w:hAnsi="Arial" w:cs="Arial"/>
          <w:b/>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14</w:t>
      </w:r>
      <w:r w:rsidR="00D2492E">
        <w:rPr>
          <w:noProof/>
        </w:rPr>
        <w:fldChar w:fldCharType="end"/>
      </w:r>
      <w:r w:rsidRPr="00AA2B54">
        <w:t>https://en.wikipedia.org/wiki/Francesco_Foscari#/media/File:FrancescoFoscariBastiani.jpg</w:t>
      </w:r>
    </w:p>
    <w:p w:rsidR="00095228" w:rsidRDefault="00095228" w:rsidP="00F23FB5">
      <w:pPr>
        <w:spacing w:after="0" w:line="240" w:lineRule="auto"/>
        <w:rPr>
          <w:rFonts w:ascii="Arial" w:eastAsia="Times New Roman" w:hAnsi="Arial" w:cs="Arial"/>
          <w:color w:val="000000"/>
          <w:sz w:val="24"/>
          <w:szCs w:val="24"/>
          <w:lang w:eastAsia="en-CA"/>
        </w:rPr>
      </w:pPr>
    </w:p>
    <w:p w:rsidR="00F23FB5" w:rsidRPr="00F23FB5" w:rsidRDefault="00F23FB5" w:rsidP="00F23FB5">
      <w:pPr>
        <w:spacing w:after="0" w:line="240" w:lineRule="auto"/>
        <w:rPr>
          <w:rFonts w:ascii="Times New Roman" w:eastAsia="Times New Roman" w:hAnsi="Times New Roman" w:cs="Times New Roman"/>
          <w:b/>
          <w:sz w:val="24"/>
          <w:szCs w:val="24"/>
          <w:lang w:eastAsia="en-CA"/>
        </w:rPr>
      </w:pPr>
      <w:r w:rsidRPr="00F23FB5">
        <w:rPr>
          <w:rFonts w:ascii="Arial" w:eastAsia="Times New Roman" w:hAnsi="Arial" w:cs="Arial"/>
          <w:color w:val="000000"/>
          <w:sz w:val="24"/>
          <w:szCs w:val="24"/>
          <w:lang w:eastAsia="en-CA"/>
        </w:rPr>
        <w:t xml:space="preserve">In 1450, the Doge (roughly, duke) of Venice was Francesco </w:t>
      </w:r>
      <w:proofErr w:type="spellStart"/>
      <w:r w:rsidRPr="00F23FB5">
        <w:rPr>
          <w:rFonts w:ascii="Arial" w:eastAsia="Times New Roman" w:hAnsi="Arial" w:cs="Arial"/>
          <w:color w:val="000000"/>
          <w:sz w:val="24"/>
          <w:szCs w:val="24"/>
          <w:lang w:eastAsia="en-CA"/>
        </w:rPr>
        <w:t>Foscari</w:t>
      </w:r>
      <w:proofErr w:type="spellEnd"/>
      <w:r w:rsidRPr="00F23FB5">
        <w:rPr>
          <w:rFonts w:ascii="Arial" w:eastAsia="Times New Roman" w:hAnsi="Arial" w:cs="Arial"/>
          <w:color w:val="000000"/>
          <w:sz w:val="24"/>
          <w:szCs w:val="24"/>
          <w:lang w:eastAsia="en-CA"/>
        </w:rPr>
        <w:t xml:space="preserve">. While the role of Doge was a life-long position, it was not the same as a noble title. The city of Venice was a republic; the Doge was elected by his fellow members of the aristocracy, usually based on his shrewdness. </w:t>
      </w:r>
      <w:proofErr w:type="spellStart"/>
      <w:r w:rsidRPr="00F23FB5">
        <w:rPr>
          <w:rFonts w:ascii="Arial" w:eastAsia="Times New Roman" w:hAnsi="Arial" w:cs="Arial"/>
          <w:color w:val="000000"/>
          <w:sz w:val="24"/>
          <w:szCs w:val="24"/>
          <w:lang w:eastAsia="en-CA"/>
        </w:rPr>
        <w:t>Foscari’s</w:t>
      </w:r>
      <w:proofErr w:type="spellEnd"/>
      <w:r w:rsidRPr="00F23FB5">
        <w:rPr>
          <w:rFonts w:ascii="Arial" w:eastAsia="Times New Roman" w:hAnsi="Arial" w:cs="Arial"/>
          <w:color w:val="000000"/>
          <w:sz w:val="24"/>
          <w:szCs w:val="24"/>
          <w:lang w:eastAsia="en-CA"/>
        </w:rPr>
        <w:t xml:space="preserve"> fall reveals the power held by the city’s elite</w:t>
      </w:r>
      <w:r w:rsidR="00095228">
        <w:rPr>
          <w:rFonts w:ascii="Arial" w:eastAsia="Times New Roman" w:hAnsi="Arial" w:cs="Arial"/>
          <w:color w:val="000000"/>
          <w:sz w:val="24"/>
          <w:szCs w:val="24"/>
          <w:lang w:eastAsia="en-CA"/>
        </w:rPr>
        <w:t xml:space="preserve"> class.  The Council of Ten, a </w:t>
      </w:r>
      <w:r w:rsidRPr="00F23FB5">
        <w:rPr>
          <w:rFonts w:ascii="Arial" w:eastAsia="Times New Roman" w:hAnsi="Arial" w:cs="Arial"/>
          <w:color w:val="000000"/>
          <w:sz w:val="24"/>
          <w:szCs w:val="24"/>
          <w:lang w:eastAsia="en-CA"/>
        </w:rPr>
        <w:t xml:space="preserve">secretive group of city elders, forced him to abdicate </w:t>
      </w:r>
      <w:r w:rsidR="00095228">
        <w:rPr>
          <w:rFonts w:ascii="Arial" w:eastAsia="Times New Roman" w:hAnsi="Arial" w:cs="Arial"/>
          <w:color w:val="000000"/>
          <w:sz w:val="24"/>
          <w:szCs w:val="24"/>
          <w:lang w:eastAsia="en-CA"/>
        </w:rPr>
        <w:t xml:space="preserve">(step down) </w:t>
      </w:r>
      <w:r w:rsidRPr="00F23FB5">
        <w:rPr>
          <w:rFonts w:ascii="Arial" w:eastAsia="Times New Roman" w:hAnsi="Arial" w:cs="Arial"/>
          <w:color w:val="000000"/>
          <w:sz w:val="24"/>
          <w:szCs w:val="24"/>
          <w:lang w:eastAsia="en-CA"/>
        </w:rPr>
        <w:t>following a scandal implicating his son.</w:t>
      </w:r>
      <w:r w:rsidR="00095228">
        <w:rPr>
          <w:rFonts w:ascii="Arial" w:eastAsia="Times New Roman" w:hAnsi="Arial" w:cs="Arial"/>
          <w:color w:val="980000"/>
          <w:sz w:val="24"/>
          <w:szCs w:val="24"/>
          <w:lang w:eastAsia="en-CA"/>
        </w:rPr>
        <w:br/>
      </w:r>
      <w:r w:rsidR="00095228">
        <w:rPr>
          <w:rFonts w:ascii="Arial" w:eastAsia="Times New Roman" w:hAnsi="Arial" w:cs="Arial"/>
          <w:color w:val="980000"/>
          <w:sz w:val="24"/>
          <w:szCs w:val="24"/>
          <w:lang w:eastAsia="en-CA"/>
        </w:rPr>
        <w:br/>
      </w:r>
      <w:r w:rsidRPr="00F23FB5">
        <w:rPr>
          <w:rFonts w:ascii="Arial" w:eastAsia="Times New Roman" w:hAnsi="Arial" w:cs="Arial"/>
          <w:color w:val="980000"/>
          <w:sz w:val="24"/>
          <w:szCs w:val="24"/>
          <w:lang w:eastAsia="en-CA"/>
        </w:rPr>
        <w:br/>
      </w:r>
      <w:r w:rsidRPr="00F23FB5">
        <w:rPr>
          <w:rFonts w:ascii="Arial" w:eastAsia="Times New Roman" w:hAnsi="Arial" w:cs="Arial"/>
          <w:color w:val="980000"/>
          <w:sz w:val="24"/>
          <w:szCs w:val="24"/>
          <w:lang w:eastAsia="en-CA"/>
        </w:rPr>
        <w:lastRenderedPageBreak/>
        <w:br/>
      </w:r>
      <w:r w:rsidRPr="00F23FB5">
        <w:rPr>
          <w:rFonts w:ascii="Arial" w:eastAsia="Times New Roman" w:hAnsi="Arial" w:cs="Arial"/>
          <w:b/>
          <w:color w:val="000000"/>
          <w:sz w:val="24"/>
          <w:szCs w:val="24"/>
          <w:lang w:eastAsia="en-CA"/>
        </w:rPr>
        <w:t>What was Education for Women Like?</w:t>
      </w:r>
    </w:p>
    <w:p w:rsidR="006239F3" w:rsidRDefault="006239F3" w:rsidP="006239F3">
      <w:pPr>
        <w:keepNext/>
        <w:spacing w:after="0" w:line="240" w:lineRule="auto"/>
      </w:pPr>
      <w:r>
        <w:rPr>
          <w:noProof/>
          <w:lang w:eastAsia="en-CA"/>
        </w:rPr>
        <w:drawing>
          <wp:inline distT="0" distB="0" distL="0" distR="0">
            <wp:extent cx="1319981" cy="1760386"/>
            <wp:effectExtent l="0" t="0" r="0" b="0"/>
            <wp:docPr id="12" name="Picture 12" descr="https://upload.wikimedia.org/wikipedia/en/e/ee/Image_from_Maria_Bandini_Buti%2C_Enciclopedia..._%28Roma%2C_1941%29%2C_vol._1%2C_p.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en/e/ee/Image_from_Maria_Bandini_Buti%2C_Enciclopedia..._%28Roma%2C_1941%29%2C_vol._1%2C_p._2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4762" cy="1766763"/>
                    </a:xfrm>
                    <a:prstGeom prst="rect">
                      <a:avLst/>
                    </a:prstGeom>
                    <a:noFill/>
                    <a:ln>
                      <a:noFill/>
                    </a:ln>
                  </pic:spPr>
                </pic:pic>
              </a:graphicData>
            </a:graphic>
          </wp:inline>
        </w:drawing>
      </w:r>
    </w:p>
    <w:p w:rsidR="00F23FB5" w:rsidRPr="00F23FB5" w:rsidRDefault="006239F3" w:rsidP="006239F3">
      <w:pPr>
        <w:pStyle w:val="Caption"/>
        <w:rPr>
          <w:rFonts w:ascii="Times New Roman" w:eastAsia="Times New Roman" w:hAnsi="Times New Roman" w:cs="Times New Roman"/>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15</w:t>
      </w:r>
      <w:r w:rsidR="00D2492E">
        <w:rPr>
          <w:noProof/>
        </w:rPr>
        <w:fldChar w:fldCharType="end"/>
      </w:r>
      <w:r w:rsidRPr="00AB5EEA">
        <w:t>https://en.wikipedia.org/wiki/File:Image_from_Maria_Bandini_Buti,_Enciclopedia..._(Roma,_1941),_vol._1,_p._258.jpg</w:t>
      </w:r>
    </w:p>
    <w:p w:rsidR="00F23FB5" w:rsidRPr="00F23FB5" w:rsidRDefault="00F23FB5" w:rsidP="00F23FB5">
      <w:pPr>
        <w:spacing w:after="0" w:line="240" w:lineRule="auto"/>
        <w:rPr>
          <w:rFonts w:ascii="Times New Roman" w:eastAsia="Times New Roman" w:hAnsi="Times New Roman" w:cs="Times New Roman"/>
          <w:b/>
          <w:sz w:val="24"/>
          <w:szCs w:val="24"/>
          <w:lang w:eastAsia="en-CA"/>
        </w:rPr>
      </w:pPr>
      <w:r w:rsidRPr="00F23FB5">
        <w:rPr>
          <w:rFonts w:ascii="Arial" w:eastAsia="Times New Roman" w:hAnsi="Arial" w:cs="Arial"/>
          <w:color w:val="000000"/>
          <w:sz w:val="24"/>
          <w:szCs w:val="24"/>
          <w:lang w:eastAsia="en-CA"/>
        </w:rPr>
        <w:t>The education of aristocratic women aligned with Humanist values, but it also benefited their parents; the public perception of one’s daughter could impact the perception of the entire family. Some women achieved considerable</w:t>
      </w:r>
      <w:r w:rsidR="006239F3">
        <w:rPr>
          <w:rFonts w:ascii="Arial" w:eastAsia="Times New Roman" w:hAnsi="Arial" w:cs="Arial"/>
          <w:color w:val="000000"/>
          <w:sz w:val="24"/>
          <w:szCs w:val="24"/>
          <w:lang w:eastAsia="en-CA"/>
        </w:rPr>
        <w:t xml:space="preserve"> status in Venice due to their </w:t>
      </w:r>
      <w:r w:rsidRPr="00F23FB5">
        <w:rPr>
          <w:rFonts w:ascii="Arial" w:eastAsia="Times New Roman" w:hAnsi="Arial" w:cs="Arial"/>
          <w:color w:val="000000"/>
          <w:sz w:val="24"/>
          <w:szCs w:val="24"/>
          <w:lang w:eastAsia="en-CA"/>
        </w:rPr>
        <w:t>publications and orations. The work of Cassandra Fedele, shown here, drew praise from across Italy and Spain. In fact, she was actively recruited by Isabella of Castile to join the Spanish Court. One of the hallmarks of her career occurred when she delivered an address to the Doge and the Senate about the importance of higher education for women.</w:t>
      </w:r>
      <w:r w:rsidRPr="00F23FB5">
        <w:rPr>
          <w:rFonts w:ascii="Arial" w:eastAsia="Times New Roman" w:hAnsi="Arial" w:cs="Arial"/>
          <w:color w:val="980000"/>
          <w:sz w:val="24"/>
          <w:szCs w:val="24"/>
          <w:lang w:eastAsia="en-CA"/>
        </w:rPr>
        <w:br/>
      </w:r>
      <w:r w:rsidRPr="00F23FB5">
        <w:rPr>
          <w:rFonts w:ascii="Arial" w:eastAsia="Times New Roman" w:hAnsi="Arial" w:cs="Arial"/>
          <w:color w:val="980000"/>
          <w:sz w:val="24"/>
          <w:szCs w:val="24"/>
          <w:lang w:eastAsia="en-CA"/>
        </w:rPr>
        <w:br/>
      </w:r>
      <w:r w:rsidRPr="00F23FB5">
        <w:rPr>
          <w:rFonts w:ascii="Arial" w:eastAsia="Times New Roman" w:hAnsi="Arial" w:cs="Arial"/>
          <w:color w:val="980000"/>
          <w:sz w:val="24"/>
          <w:szCs w:val="24"/>
          <w:lang w:eastAsia="en-CA"/>
        </w:rPr>
        <w:br/>
      </w:r>
      <w:r w:rsidRPr="00F23FB5">
        <w:rPr>
          <w:rFonts w:ascii="Arial" w:eastAsia="Times New Roman" w:hAnsi="Arial" w:cs="Arial"/>
          <w:b/>
          <w:color w:val="000000"/>
          <w:sz w:val="24"/>
          <w:szCs w:val="24"/>
          <w:lang w:eastAsia="en-CA"/>
        </w:rPr>
        <w:t xml:space="preserve">How </w:t>
      </w:r>
      <w:r w:rsidR="002B7835">
        <w:rPr>
          <w:rFonts w:ascii="Arial" w:eastAsia="Times New Roman" w:hAnsi="Arial" w:cs="Arial"/>
          <w:b/>
          <w:color w:val="000000"/>
          <w:sz w:val="24"/>
          <w:szCs w:val="24"/>
          <w:lang w:eastAsia="en-CA"/>
        </w:rPr>
        <w:t>D</w:t>
      </w:r>
      <w:r w:rsidRPr="00F23FB5">
        <w:rPr>
          <w:rFonts w:ascii="Arial" w:eastAsia="Times New Roman" w:hAnsi="Arial" w:cs="Arial"/>
          <w:b/>
          <w:color w:val="000000"/>
          <w:sz w:val="24"/>
          <w:szCs w:val="24"/>
          <w:lang w:eastAsia="en-CA"/>
        </w:rPr>
        <w:t>id the Renaissance Change Venice</w:t>
      </w:r>
    </w:p>
    <w:p w:rsidR="006239F3" w:rsidRDefault="006239F3" w:rsidP="006239F3">
      <w:pPr>
        <w:keepNext/>
        <w:spacing w:after="0" w:line="240" w:lineRule="auto"/>
      </w:pPr>
      <w:r>
        <w:rPr>
          <w:rFonts w:ascii="Arial" w:eastAsia="Times New Roman" w:hAnsi="Arial" w:cs="Arial"/>
          <w:noProof/>
          <w:color w:val="000000"/>
          <w:sz w:val="24"/>
          <w:szCs w:val="24"/>
          <w:lang w:eastAsia="en-CA"/>
        </w:rPr>
        <w:drawing>
          <wp:inline distT="0" distB="0" distL="0" distR="0">
            <wp:extent cx="1356852" cy="204998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ovanni_Bellini_-_San_Girolamo_nel_deserto[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9161" cy="2053477"/>
                    </a:xfrm>
                    <a:prstGeom prst="rect">
                      <a:avLst/>
                    </a:prstGeom>
                  </pic:spPr>
                </pic:pic>
              </a:graphicData>
            </a:graphic>
          </wp:inline>
        </w:drawing>
      </w:r>
    </w:p>
    <w:p w:rsidR="006239F3" w:rsidRDefault="006239F3" w:rsidP="006239F3">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16</w:t>
      </w:r>
      <w:r w:rsidR="00D2492E">
        <w:rPr>
          <w:noProof/>
        </w:rPr>
        <w:fldChar w:fldCharType="end"/>
      </w:r>
      <w:r w:rsidRPr="002005FD">
        <w:t>https://upload.wikimedia.org/wikipedia/commons/a/ab/Giovanni_Bellini_-_San_Girolamo_nel_deserto.jpg</w:t>
      </w:r>
    </w:p>
    <w:p w:rsidR="00371BB6" w:rsidRDefault="00F23FB5" w:rsidP="00F23FB5">
      <w:pPr>
        <w:spacing w:after="0" w:line="240" w:lineRule="auto"/>
        <w:rPr>
          <w:rFonts w:ascii="Times New Roman" w:eastAsia="Times New Roman" w:hAnsi="Times New Roman" w:cs="Times New Roman"/>
          <w:sz w:val="24"/>
          <w:szCs w:val="24"/>
          <w:lang w:eastAsia="en-CA"/>
        </w:rPr>
      </w:pPr>
      <w:r w:rsidRPr="00F23FB5">
        <w:rPr>
          <w:rFonts w:ascii="Arial" w:eastAsia="Times New Roman" w:hAnsi="Arial" w:cs="Arial"/>
          <w:color w:val="000000"/>
          <w:sz w:val="24"/>
          <w:szCs w:val="24"/>
          <w:lang w:eastAsia="en-CA"/>
        </w:rPr>
        <w:t>The Italian Renaissance rekindled interest in the classical world of the Ancient Greeks and Romans.  Understanding of art, science, and philosophy changed considerably, and a new way of viewing the role of the individual, called Humanism, dominated cultural discourse. The Renaissance certainly impacted Venice, but the city’s culture owed much to its old connections to the Byzantine</w:t>
      </w:r>
      <w:r w:rsidR="00D81C23">
        <w:rPr>
          <w:rFonts w:ascii="Arial" w:eastAsia="Times New Roman" w:hAnsi="Arial" w:cs="Arial"/>
          <w:color w:val="000000"/>
          <w:sz w:val="24"/>
          <w:szCs w:val="24"/>
          <w:lang w:eastAsia="en-CA"/>
        </w:rPr>
        <w:t xml:space="preserve"> </w:t>
      </w:r>
      <w:r w:rsidR="00D81C23" w:rsidRPr="00F23FB5">
        <w:rPr>
          <w:rFonts w:ascii="Arial" w:eastAsia="Times New Roman" w:hAnsi="Arial" w:cs="Arial"/>
          <w:color w:val="000000"/>
          <w:sz w:val="24"/>
          <w:szCs w:val="24"/>
          <w:lang w:eastAsia="en-CA"/>
        </w:rPr>
        <w:t>empire</w:t>
      </w:r>
      <w:r w:rsidRPr="00F23FB5">
        <w:rPr>
          <w:rFonts w:ascii="Arial" w:eastAsia="Times New Roman" w:hAnsi="Arial" w:cs="Arial"/>
          <w:color w:val="000000"/>
          <w:sz w:val="24"/>
          <w:szCs w:val="24"/>
          <w:lang w:eastAsia="en-CA"/>
        </w:rPr>
        <w:t xml:space="preserve"> </w:t>
      </w:r>
      <w:r w:rsidR="00D81C23">
        <w:rPr>
          <w:rFonts w:ascii="Arial" w:eastAsia="Times New Roman" w:hAnsi="Arial" w:cs="Arial"/>
          <w:color w:val="000000"/>
          <w:sz w:val="24"/>
          <w:szCs w:val="24"/>
          <w:lang w:eastAsia="en-CA"/>
        </w:rPr>
        <w:t>(the former eastern part of the Roman empire in what we would call present day Turkey)</w:t>
      </w:r>
      <w:r w:rsidRPr="00F23FB5">
        <w:rPr>
          <w:rFonts w:ascii="Arial" w:eastAsia="Times New Roman" w:hAnsi="Arial" w:cs="Arial"/>
          <w:color w:val="000000"/>
          <w:sz w:val="24"/>
          <w:szCs w:val="24"/>
          <w:lang w:eastAsia="en-CA"/>
        </w:rPr>
        <w:t xml:space="preserve">. In both trade and in art, Venice was an intermediary between worlds. </w:t>
      </w:r>
      <w:r w:rsidRPr="00F23FB5">
        <w:rPr>
          <w:rFonts w:ascii="Arial" w:eastAsia="Times New Roman" w:hAnsi="Arial" w:cs="Arial"/>
          <w:b/>
          <w:bCs/>
          <w:color w:val="000000"/>
          <w:sz w:val="24"/>
          <w:szCs w:val="24"/>
          <w:lang w:eastAsia="en-CA"/>
        </w:rPr>
        <w:br/>
      </w:r>
      <w:r w:rsidRPr="00F23FB5">
        <w:rPr>
          <w:rFonts w:ascii="Arial" w:eastAsia="Times New Roman" w:hAnsi="Arial" w:cs="Arial"/>
          <w:b/>
          <w:bCs/>
          <w:color w:val="980000"/>
          <w:sz w:val="24"/>
          <w:szCs w:val="24"/>
          <w:lang w:eastAsia="en-CA"/>
        </w:rPr>
        <w:lastRenderedPageBreak/>
        <w:br/>
      </w:r>
    </w:p>
    <w:p w:rsidR="00371BB6" w:rsidRPr="00D81C23" w:rsidRDefault="00371BB6" w:rsidP="00371BB6">
      <w:pPr>
        <w:spacing w:after="0" w:line="240" w:lineRule="auto"/>
        <w:rPr>
          <w:rFonts w:ascii="Arial" w:eastAsia="Times New Roman" w:hAnsi="Arial" w:cs="Arial"/>
          <w:b/>
          <w:color w:val="000000"/>
          <w:sz w:val="36"/>
          <w:szCs w:val="24"/>
          <w:lang w:eastAsia="en-CA"/>
        </w:rPr>
      </w:pPr>
      <w:r w:rsidRPr="00D81C23">
        <w:rPr>
          <w:rFonts w:ascii="Arial" w:eastAsia="Times New Roman" w:hAnsi="Arial" w:cs="Arial"/>
          <w:b/>
          <w:color w:val="000000"/>
          <w:sz w:val="36"/>
          <w:szCs w:val="24"/>
          <w:lang w:eastAsia="en-CA"/>
        </w:rPr>
        <w:t>Seville</w:t>
      </w:r>
    </w:p>
    <w:p w:rsidR="00371BB6" w:rsidRDefault="00371BB6" w:rsidP="00371BB6">
      <w:pPr>
        <w:spacing w:after="0" w:line="240" w:lineRule="auto"/>
        <w:rPr>
          <w:rFonts w:ascii="Arial" w:eastAsia="Times New Roman" w:hAnsi="Arial" w:cs="Arial"/>
          <w:color w:val="980000"/>
          <w:sz w:val="24"/>
          <w:szCs w:val="24"/>
          <w:lang w:eastAsia="en-CA"/>
        </w:rPr>
      </w:pPr>
    </w:p>
    <w:p w:rsidR="00371BB6" w:rsidRPr="00371BB6" w:rsidRDefault="00371BB6" w:rsidP="00371BB6">
      <w:pPr>
        <w:spacing w:after="0" w:line="240" w:lineRule="auto"/>
        <w:rPr>
          <w:rFonts w:ascii="Times New Roman" w:eastAsia="Times New Roman" w:hAnsi="Times New Roman" w:cs="Times New Roman"/>
          <w:b/>
          <w:sz w:val="24"/>
          <w:szCs w:val="24"/>
          <w:lang w:eastAsia="en-CA"/>
        </w:rPr>
      </w:pPr>
      <w:r w:rsidRPr="00371BB6">
        <w:rPr>
          <w:rFonts w:ascii="Arial" w:eastAsia="Times New Roman" w:hAnsi="Arial" w:cs="Arial"/>
          <w:b/>
          <w:color w:val="000000"/>
          <w:sz w:val="24"/>
          <w:szCs w:val="24"/>
          <w:lang w:eastAsia="en-CA"/>
        </w:rPr>
        <w:t xml:space="preserve">What </w:t>
      </w:r>
      <w:r w:rsidR="002B7835">
        <w:rPr>
          <w:rFonts w:ascii="Arial" w:eastAsia="Times New Roman" w:hAnsi="Arial" w:cs="Arial"/>
          <w:b/>
          <w:color w:val="000000"/>
          <w:sz w:val="24"/>
          <w:szCs w:val="24"/>
          <w:lang w:eastAsia="en-CA"/>
        </w:rPr>
        <w:t>W</w:t>
      </w:r>
      <w:r w:rsidRPr="00371BB6">
        <w:rPr>
          <w:rFonts w:ascii="Arial" w:eastAsia="Times New Roman" w:hAnsi="Arial" w:cs="Arial"/>
          <w:b/>
          <w:color w:val="000000"/>
          <w:sz w:val="24"/>
          <w:szCs w:val="24"/>
          <w:lang w:eastAsia="en-CA"/>
        </w:rPr>
        <w:t xml:space="preserve">as Seville </w:t>
      </w:r>
      <w:r w:rsidR="002B7835">
        <w:rPr>
          <w:rFonts w:ascii="Arial" w:eastAsia="Times New Roman" w:hAnsi="Arial" w:cs="Arial"/>
          <w:b/>
          <w:color w:val="000000"/>
          <w:sz w:val="24"/>
          <w:szCs w:val="24"/>
          <w:lang w:eastAsia="en-CA"/>
        </w:rPr>
        <w:t>L</w:t>
      </w:r>
      <w:r w:rsidRPr="00371BB6">
        <w:rPr>
          <w:rFonts w:ascii="Arial" w:eastAsia="Times New Roman" w:hAnsi="Arial" w:cs="Arial"/>
          <w:b/>
          <w:color w:val="000000"/>
          <w:sz w:val="24"/>
          <w:szCs w:val="24"/>
          <w:lang w:eastAsia="en-CA"/>
        </w:rPr>
        <w:t>ike in 1450?</w:t>
      </w:r>
    </w:p>
    <w:p w:rsidR="00371BB6" w:rsidRDefault="00371BB6" w:rsidP="00371BB6">
      <w:pPr>
        <w:spacing w:after="0" w:line="240" w:lineRule="auto"/>
        <w:rPr>
          <w:rFonts w:ascii="Arial" w:eastAsia="Times New Roman" w:hAnsi="Arial" w:cs="Arial"/>
          <w:color w:val="000000"/>
          <w:sz w:val="24"/>
          <w:szCs w:val="24"/>
          <w:lang w:eastAsia="en-CA"/>
        </w:rPr>
      </w:pPr>
    </w:p>
    <w:p w:rsidR="00371BB6" w:rsidRDefault="00371BB6" w:rsidP="00371BB6">
      <w:pPr>
        <w:keepNext/>
        <w:spacing w:after="0" w:line="240" w:lineRule="auto"/>
      </w:pPr>
      <w:r>
        <w:rPr>
          <w:rFonts w:ascii="Arial" w:eastAsia="Times New Roman" w:hAnsi="Arial" w:cs="Arial"/>
          <w:noProof/>
          <w:color w:val="000000"/>
          <w:sz w:val="24"/>
          <w:szCs w:val="24"/>
          <w:lang w:eastAsia="en-CA"/>
        </w:rPr>
        <w:drawing>
          <wp:inline distT="0" distB="0" distL="0" distR="0">
            <wp:extent cx="4144297" cy="3100696"/>
            <wp:effectExtent l="0" t="0" r="889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villa_siglo_XVI[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51688" cy="3106226"/>
                    </a:xfrm>
                    <a:prstGeom prst="rect">
                      <a:avLst/>
                    </a:prstGeom>
                  </pic:spPr>
                </pic:pic>
              </a:graphicData>
            </a:graphic>
          </wp:inline>
        </w:drawing>
      </w:r>
    </w:p>
    <w:p w:rsidR="00371BB6" w:rsidRDefault="00371BB6" w:rsidP="00371BB6">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17</w:t>
      </w:r>
      <w:r w:rsidR="00D2492E">
        <w:rPr>
          <w:noProof/>
        </w:rPr>
        <w:fldChar w:fldCharType="end"/>
      </w:r>
      <w:r w:rsidRPr="000730CB">
        <w:t>https://upload.wikimedia.org/wikipedia/commons/1/1e/Sevilla_siglo_XVI.jpg</w:t>
      </w:r>
    </w:p>
    <w:p w:rsidR="00371BB6" w:rsidRDefault="00371BB6" w:rsidP="00371BB6">
      <w:pPr>
        <w:spacing w:after="0" w:line="240" w:lineRule="auto"/>
        <w:rPr>
          <w:rFonts w:ascii="Arial" w:eastAsia="Times New Roman" w:hAnsi="Arial" w:cs="Arial"/>
          <w:color w:val="000000"/>
          <w:sz w:val="24"/>
          <w:szCs w:val="24"/>
          <w:lang w:eastAsia="en-CA"/>
        </w:rPr>
      </w:pPr>
    </w:p>
    <w:p w:rsidR="00371BB6" w:rsidRPr="00371BB6" w:rsidRDefault="00371BB6" w:rsidP="00371BB6">
      <w:pPr>
        <w:spacing w:after="0" w:line="240" w:lineRule="auto"/>
        <w:rPr>
          <w:rFonts w:ascii="Times New Roman" w:eastAsia="Times New Roman" w:hAnsi="Times New Roman" w:cs="Times New Roman"/>
          <w:b/>
          <w:sz w:val="24"/>
          <w:szCs w:val="24"/>
          <w:lang w:eastAsia="en-CA"/>
        </w:rPr>
      </w:pPr>
      <w:r w:rsidRPr="00371BB6">
        <w:rPr>
          <w:rFonts w:ascii="Arial" w:eastAsia="Times New Roman" w:hAnsi="Arial" w:cs="Arial"/>
          <w:color w:val="000000"/>
          <w:sz w:val="24"/>
          <w:szCs w:val="24"/>
          <w:lang w:eastAsia="en-CA"/>
        </w:rPr>
        <w:t>Seville, in present-day Spain, was changing. From 712 to 1248, the city had been under the control of Islamic Moors originating from North Africa. The population of the city had been a mix of Moors, Spaniards, and Jews, Under the control of Castile, a neighbouring Catholic kingdom, the Moors and Jews faced persecution in the 15th century. Many Jews had been massacred in a pogrom in the 1420s; the maj</w:t>
      </w:r>
      <w:r>
        <w:rPr>
          <w:rFonts w:ascii="Arial" w:eastAsia="Times New Roman" w:hAnsi="Arial" w:cs="Arial"/>
          <w:color w:val="000000"/>
          <w:sz w:val="24"/>
          <w:szCs w:val="24"/>
          <w:lang w:eastAsia="en-CA"/>
        </w:rPr>
        <w:t xml:space="preserve">ority of the Jewish population </w:t>
      </w:r>
      <w:r w:rsidRPr="00371BB6">
        <w:rPr>
          <w:rFonts w:ascii="Arial" w:eastAsia="Times New Roman" w:hAnsi="Arial" w:cs="Arial"/>
          <w:color w:val="000000"/>
          <w:sz w:val="24"/>
          <w:szCs w:val="24"/>
          <w:lang w:eastAsia="en-CA"/>
        </w:rPr>
        <w:t>was forced to convert, and its synagogues were converted to churches. Many of the architectural elements of Moorish and Jewish culture were still visible in 1450.  This map of the city, for example, shows a large cathedral next to a palace built for Moorish rulers in the Islamic style.</w:t>
      </w:r>
      <w:r w:rsidRPr="00371BB6">
        <w:rPr>
          <w:rFonts w:ascii="Arial" w:eastAsia="Times New Roman" w:hAnsi="Arial" w:cs="Arial"/>
          <w:color w:val="000000"/>
          <w:sz w:val="24"/>
          <w:szCs w:val="24"/>
          <w:lang w:eastAsia="en-CA"/>
        </w:rPr>
        <w:br/>
      </w:r>
      <w:r w:rsidRPr="00371BB6">
        <w:rPr>
          <w:rFonts w:ascii="Arial" w:eastAsia="Times New Roman" w:hAnsi="Arial" w:cs="Arial"/>
          <w:color w:val="980000"/>
          <w:sz w:val="24"/>
          <w:szCs w:val="24"/>
          <w:lang w:eastAsia="en-CA"/>
        </w:rPr>
        <w:br/>
      </w:r>
      <w:r w:rsidRPr="00371BB6">
        <w:rPr>
          <w:rFonts w:ascii="Arial" w:eastAsia="Times New Roman" w:hAnsi="Arial" w:cs="Arial"/>
          <w:b/>
          <w:color w:val="000000"/>
          <w:sz w:val="24"/>
          <w:szCs w:val="24"/>
          <w:lang w:eastAsia="en-CA"/>
        </w:rPr>
        <w:t>Who Ruled Seville?</w:t>
      </w:r>
    </w:p>
    <w:p w:rsidR="00371BB6" w:rsidRDefault="00371BB6" w:rsidP="00371BB6">
      <w:pPr>
        <w:keepNext/>
        <w:spacing w:after="0" w:line="240" w:lineRule="auto"/>
      </w:pPr>
      <w:r w:rsidRPr="00371BB6">
        <w:rPr>
          <w:rFonts w:ascii="Arial" w:eastAsia="Times New Roman" w:hAnsi="Arial" w:cs="Arial"/>
          <w:color w:val="980000"/>
          <w:sz w:val="24"/>
          <w:szCs w:val="24"/>
          <w:lang w:eastAsia="en-CA"/>
        </w:rPr>
        <w:br/>
      </w:r>
      <w:hyperlink r:id="rId24" w:history="1">
        <w:r>
          <w:rPr>
            <w:rFonts w:ascii="Arial" w:eastAsia="Times New Roman" w:hAnsi="Arial" w:cs="Arial"/>
            <w:noProof/>
            <w:color w:val="0000FF"/>
            <w:sz w:val="24"/>
            <w:szCs w:val="24"/>
            <w:u w:val="single"/>
            <w:lang w:eastAsia="en-CA"/>
          </w:rPr>
          <w:drawing>
            <wp:inline distT="0" distB="0" distL="0" distR="0">
              <wp:extent cx="1173004" cy="111120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an_II_de_Castilla_(Ayuntamiento_de_León)[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2811" cy="1120498"/>
                      </a:xfrm>
                      <a:prstGeom prst="rect">
                        <a:avLst/>
                      </a:prstGeom>
                    </pic:spPr>
                  </pic:pic>
                </a:graphicData>
              </a:graphic>
            </wp:inline>
          </w:drawing>
        </w:r>
      </w:hyperlink>
    </w:p>
    <w:p w:rsidR="00371BB6" w:rsidRDefault="00371BB6" w:rsidP="00371BB6">
      <w:pPr>
        <w:pStyle w:val="Caption"/>
      </w:pPr>
      <w:r>
        <w:t xml:space="preserve">Figure </w:t>
      </w:r>
      <w:r w:rsidR="00D2492E">
        <w:fldChar w:fldCharType="begin"/>
      </w:r>
      <w:r w:rsidR="00D2492E">
        <w:instrText xml:space="preserve"> SEQ Figure \* ARABIC </w:instrText>
      </w:r>
      <w:r w:rsidR="00D2492E">
        <w:fldChar w:fldCharType="separate"/>
      </w:r>
      <w:r w:rsidR="00E13590">
        <w:rPr>
          <w:noProof/>
        </w:rPr>
        <w:t>18</w:t>
      </w:r>
      <w:r w:rsidR="00D2492E">
        <w:rPr>
          <w:noProof/>
        </w:rPr>
        <w:fldChar w:fldCharType="end"/>
      </w:r>
      <w:r w:rsidRPr="00F15624">
        <w:t>https://upload.wikimedia.org/wikipedia/commons/a/ad/Juan_II_de_Castilla_%28Ayuntamiento_de_Le%C3%B3n%29.jpg</w:t>
      </w:r>
    </w:p>
    <w:p w:rsidR="00371BB6" w:rsidRDefault="00371BB6" w:rsidP="00371BB6">
      <w:p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lastRenderedPageBreak/>
        <w:t xml:space="preserve"> </w:t>
      </w:r>
    </w:p>
    <w:p w:rsidR="00371BB6" w:rsidRPr="00371BB6" w:rsidRDefault="00371BB6" w:rsidP="00371BB6">
      <w:pPr>
        <w:spacing w:after="0" w:line="240" w:lineRule="auto"/>
        <w:rPr>
          <w:rFonts w:ascii="Times New Roman" w:eastAsia="Times New Roman" w:hAnsi="Times New Roman" w:cs="Times New Roman"/>
          <w:sz w:val="24"/>
          <w:szCs w:val="24"/>
          <w:lang w:eastAsia="en-CA"/>
        </w:rPr>
      </w:pPr>
      <w:r w:rsidRPr="00371BB6">
        <w:rPr>
          <w:rFonts w:ascii="Arial" w:eastAsia="Times New Roman" w:hAnsi="Arial" w:cs="Arial"/>
          <w:color w:val="000000"/>
          <w:sz w:val="24"/>
          <w:szCs w:val="24"/>
          <w:lang w:eastAsia="en-CA"/>
        </w:rPr>
        <w:t>The ruler of Castile, the area in which the city of Seville is located, in 1450 was John II.  His reign was one of many Christian kings during the Reconquista, a lengthy period stretching from the first Moorish conquests to their last defeat by the Christian kings in the 15th century. From the Castilian perspective, this was also a period of consolidation. While the region would not be officially called Spain for decades, the union of John’s daughter, Isabella, and Ferdinand of</w:t>
      </w:r>
      <w:r w:rsidR="00174F01">
        <w:rPr>
          <w:rFonts w:ascii="Arial" w:eastAsia="Times New Roman" w:hAnsi="Arial" w:cs="Arial"/>
          <w:color w:val="000000"/>
          <w:sz w:val="24"/>
          <w:szCs w:val="24"/>
          <w:lang w:eastAsia="en-CA"/>
        </w:rPr>
        <w:t xml:space="preserve"> Aragon, a neighbouring kingdom,</w:t>
      </w:r>
      <w:r w:rsidRPr="00371BB6">
        <w:rPr>
          <w:rFonts w:ascii="Arial" w:eastAsia="Times New Roman" w:hAnsi="Arial" w:cs="Arial"/>
          <w:color w:val="000000"/>
          <w:sz w:val="24"/>
          <w:szCs w:val="24"/>
          <w:lang w:eastAsia="en-CA"/>
        </w:rPr>
        <w:t xml:space="preserve"> centralized power in the region.  This is an imagined portrait of John II painted in the 1890s. </w:t>
      </w:r>
      <w:r w:rsidRPr="00371BB6">
        <w:rPr>
          <w:rFonts w:ascii="Arial" w:eastAsia="Times New Roman" w:hAnsi="Arial" w:cs="Arial"/>
          <w:color w:val="980000"/>
          <w:sz w:val="24"/>
          <w:szCs w:val="24"/>
          <w:lang w:eastAsia="en-CA"/>
        </w:rPr>
        <w:br/>
      </w:r>
      <w:r w:rsidRPr="00371BB6">
        <w:rPr>
          <w:rFonts w:ascii="Arial" w:eastAsia="Times New Roman" w:hAnsi="Arial" w:cs="Arial"/>
          <w:color w:val="980000"/>
          <w:sz w:val="24"/>
          <w:szCs w:val="24"/>
          <w:lang w:eastAsia="en-CA"/>
        </w:rPr>
        <w:t> </w:t>
      </w:r>
      <w:r w:rsidRPr="00371BB6">
        <w:rPr>
          <w:rFonts w:ascii="Arial" w:eastAsia="Times New Roman" w:hAnsi="Arial" w:cs="Arial"/>
          <w:color w:val="980000"/>
          <w:sz w:val="24"/>
          <w:szCs w:val="24"/>
          <w:lang w:eastAsia="en-CA"/>
        </w:rPr>
        <w:br/>
      </w:r>
      <w:r w:rsidRPr="00371BB6">
        <w:rPr>
          <w:rFonts w:ascii="Arial" w:eastAsia="Times New Roman" w:hAnsi="Arial" w:cs="Arial"/>
          <w:color w:val="980000"/>
          <w:sz w:val="24"/>
          <w:szCs w:val="24"/>
          <w:lang w:eastAsia="en-CA"/>
        </w:rPr>
        <w:br/>
      </w:r>
    </w:p>
    <w:p w:rsidR="00371BB6" w:rsidRPr="00371BB6" w:rsidRDefault="00371BB6" w:rsidP="00371BB6">
      <w:pPr>
        <w:spacing w:after="0" w:line="240" w:lineRule="auto"/>
        <w:rPr>
          <w:rFonts w:ascii="Times New Roman" w:eastAsia="Times New Roman" w:hAnsi="Times New Roman" w:cs="Times New Roman"/>
          <w:b/>
          <w:sz w:val="24"/>
          <w:szCs w:val="24"/>
          <w:lang w:eastAsia="en-CA"/>
        </w:rPr>
      </w:pPr>
      <w:r w:rsidRPr="00371BB6">
        <w:rPr>
          <w:rFonts w:ascii="Arial" w:eastAsia="Times New Roman" w:hAnsi="Arial" w:cs="Arial"/>
          <w:b/>
          <w:color w:val="000000"/>
          <w:sz w:val="24"/>
          <w:szCs w:val="24"/>
          <w:lang w:eastAsia="en-CA"/>
        </w:rPr>
        <w:t xml:space="preserve">What </w:t>
      </w:r>
      <w:r w:rsidR="002B7835">
        <w:rPr>
          <w:rFonts w:ascii="Arial" w:eastAsia="Times New Roman" w:hAnsi="Arial" w:cs="Arial"/>
          <w:b/>
          <w:color w:val="000000"/>
          <w:sz w:val="24"/>
          <w:szCs w:val="24"/>
          <w:lang w:eastAsia="en-CA"/>
        </w:rPr>
        <w:t>W</w:t>
      </w:r>
      <w:r w:rsidRPr="00371BB6">
        <w:rPr>
          <w:rFonts w:ascii="Arial" w:eastAsia="Times New Roman" w:hAnsi="Arial" w:cs="Arial"/>
          <w:b/>
          <w:color w:val="000000"/>
          <w:sz w:val="24"/>
          <w:szCs w:val="24"/>
          <w:lang w:eastAsia="en-CA"/>
        </w:rPr>
        <w:t>as the Inquisition?</w:t>
      </w:r>
    </w:p>
    <w:p w:rsidR="00174F01" w:rsidRDefault="00174F01" w:rsidP="00174F01">
      <w:pPr>
        <w:keepNext/>
        <w:spacing w:after="0" w:line="240" w:lineRule="auto"/>
      </w:pPr>
      <w:r>
        <w:rPr>
          <w:rFonts w:ascii="Arial" w:eastAsia="Times New Roman" w:hAnsi="Arial" w:cs="Arial"/>
          <w:noProof/>
          <w:color w:val="000000"/>
          <w:sz w:val="24"/>
          <w:szCs w:val="24"/>
          <w:lang w:eastAsia="en-CA"/>
        </w:rPr>
        <w:drawing>
          <wp:inline distT="0" distB="0" distL="0" distR="0">
            <wp:extent cx="1638634" cy="189639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rquemada.jpg"/>
                    <pic:cNvPicPr/>
                  </pic:nvPicPr>
                  <pic:blipFill>
                    <a:blip r:embed="rId26">
                      <a:extLst>
                        <a:ext uri="{28A0092B-C50C-407E-A947-70E740481C1C}">
                          <a14:useLocalDpi xmlns:a14="http://schemas.microsoft.com/office/drawing/2010/main" val="0"/>
                        </a:ext>
                      </a:extLst>
                    </a:blip>
                    <a:stretch>
                      <a:fillRect/>
                    </a:stretch>
                  </pic:blipFill>
                  <pic:spPr>
                    <a:xfrm>
                      <a:off x="0" y="0"/>
                      <a:ext cx="1646135" cy="1905077"/>
                    </a:xfrm>
                    <a:prstGeom prst="rect">
                      <a:avLst/>
                    </a:prstGeom>
                  </pic:spPr>
                </pic:pic>
              </a:graphicData>
            </a:graphic>
          </wp:inline>
        </w:drawing>
      </w:r>
    </w:p>
    <w:p w:rsidR="00174F01" w:rsidRDefault="00174F01" w:rsidP="00174F01">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19</w:t>
      </w:r>
      <w:r w:rsidR="00D2492E">
        <w:rPr>
          <w:noProof/>
        </w:rPr>
        <w:fldChar w:fldCharType="end"/>
      </w:r>
      <w:r w:rsidRPr="00D1097C">
        <w:t>https://en.wikipedia.org/wiki/Tom%C3%A1s_de_Torquemada#/media/File:Torquemada.jpg</w:t>
      </w:r>
    </w:p>
    <w:p w:rsidR="00371BB6" w:rsidRPr="00371BB6" w:rsidRDefault="00371BB6" w:rsidP="00174F01">
      <w:pPr>
        <w:spacing w:after="0" w:line="240" w:lineRule="auto"/>
        <w:rPr>
          <w:rFonts w:ascii="Times New Roman" w:eastAsia="Times New Roman" w:hAnsi="Times New Roman" w:cs="Times New Roman"/>
          <w:sz w:val="24"/>
          <w:szCs w:val="24"/>
          <w:lang w:eastAsia="en-CA"/>
        </w:rPr>
      </w:pPr>
      <w:r w:rsidRPr="00371BB6">
        <w:rPr>
          <w:rFonts w:ascii="Arial" w:eastAsia="Times New Roman" w:hAnsi="Arial" w:cs="Arial"/>
          <w:color w:val="000000"/>
          <w:sz w:val="24"/>
          <w:szCs w:val="24"/>
          <w:lang w:eastAsia="en-CA"/>
        </w:rPr>
        <w:t xml:space="preserve">In 1478, the kingdoms of Ferdinand and Isabella launched an Inquisition to ensure full adherence to the Catholic faith, especially among Jewish and Moorish converts. While the Inquisition was initially sanctioned by the Church as a means of addressing </w:t>
      </w:r>
      <w:r w:rsidRPr="00371BB6">
        <w:rPr>
          <w:rFonts w:ascii="Arial" w:eastAsia="Times New Roman" w:hAnsi="Arial" w:cs="Arial"/>
          <w:b/>
          <w:bCs/>
          <w:sz w:val="24"/>
          <w:szCs w:val="24"/>
          <w:lang w:eastAsia="en-CA"/>
        </w:rPr>
        <w:t>heresy</w:t>
      </w:r>
      <w:r w:rsidR="00174F01" w:rsidRPr="00174F01">
        <w:rPr>
          <w:rFonts w:ascii="Arial" w:eastAsia="Times New Roman" w:hAnsi="Arial" w:cs="Arial"/>
          <w:bCs/>
          <w:sz w:val="24"/>
          <w:szCs w:val="24"/>
          <w:lang w:eastAsia="en-CA"/>
        </w:rPr>
        <w:t xml:space="preserve"> (</w:t>
      </w:r>
      <w:r w:rsidR="00174F01">
        <w:rPr>
          <w:rFonts w:ascii="Arial" w:eastAsia="Times New Roman" w:hAnsi="Arial" w:cs="Arial"/>
          <w:bCs/>
          <w:sz w:val="24"/>
          <w:szCs w:val="24"/>
          <w:lang w:eastAsia="en-CA"/>
        </w:rPr>
        <w:t>a</w:t>
      </w:r>
      <w:r w:rsidR="00174F01" w:rsidRPr="00371BB6">
        <w:rPr>
          <w:rFonts w:ascii="Arial" w:eastAsia="Times New Roman" w:hAnsi="Arial" w:cs="Arial"/>
          <w:bCs/>
          <w:sz w:val="24"/>
          <w:szCs w:val="24"/>
          <w:lang w:eastAsia="en-CA"/>
        </w:rPr>
        <w:t xml:space="preserve"> belief that is contrary to established religious beliefs and practices</w:t>
      </w:r>
      <w:r w:rsidR="00174F01" w:rsidRPr="00174F01">
        <w:rPr>
          <w:rFonts w:ascii="Arial" w:eastAsia="Times New Roman" w:hAnsi="Arial" w:cs="Arial"/>
          <w:bCs/>
          <w:sz w:val="24"/>
          <w:szCs w:val="24"/>
          <w:lang w:eastAsia="en-CA"/>
        </w:rPr>
        <w:t>)</w:t>
      </w:r>
      <w:r w:rsidRPr="00371BB6">
        <w:rPr>
          <w:rFonts w:ascii="Arial" w:eastAsia="Times New Roman" w:hAnsi="Arial" w:cs="Arial"/>
          <w:color w:val="000000"/>
          <w:sz w:val="24"/>
          <w:szCs w:val="24"/>
          <w:lang w:eastAsia="en-CA"/>
        </w:rPr>
        <w:t xml:space="preserve">, concerns over its severity and scope prompted Pope </w:t>
      </w:r>
      <w:proofErr w:type="spellStart"/>
      <w:r w:rsidRPr="00371BB6">
        <w:rPr>
          <w:rFonts w:ascii="Arial" w:eastAsia="Times New Roman" w:hAnsi="Arial" w:cs="Arial"/>
          <w:color w:val="000000"/>
          <w:sz w:val="24"/>
          <w:szCs w:val="24"/>
          <w:lang w:eastAsia="en-CA"/>
        </w:rPr>
        <w:t>Sixtus</w:t>
      </w:r>
      <w:proofErr w:type="spellEnd"/>
      <w:r w:rsidRPr="00371BB6">
        <w:rPr>
          <w:rFonts w:ascii="Arial" w:eastAsia="Times New Roman" w:hAnsi="Arial" w:cs="Arial"/>
          <w:color w:val="000000"/>
          <w:sz w:val="24"/>
          <w:szCs w:val="24"/>
          <w:lang w:eastAsia="en-CA"/>
        </w:rPr>
        <w:t xml:space="preserve"> IV to call for leniency. The position of Grand Inquisitor was created in order to supervise the Inquisition. </w:t>
      </w:r>
      <w:r w:rsidR="00174F01">
        <w:rPr>
          <w:rFonts w:ascii="Arial" w:eastAsia="Times New Roman" w:hAnsi="Arial" w:cs="Arial"/>
          <w:color w:val="000000"/>
          <w:sz w:val="24"/>
          <w:szCs w:val="24"/>
          <w:lang w:eastAsia="en-CA"/>
        </w:rPr>
        <w:t xml:space="preserve">The first Grand Inquisitor was a Dominican Monk named </w:t>
      </w:r>
      <w:r w:rsidRPr="00371BB6">
        <w:rPr>
          <w:rFonts w:ascii="Arial" w:eastAsia="Times New Roman" w:hAnsi="Arial" w:cs="Arial"/>
          <w:color w:val="000000"/>
          <w:sz w:val="24"/>
          <w:szCs w:val="24"/>
          <w:lang w:eastAsia="en-CA"/>
        </w:rPr>
        <w:t>Tomás de Torquemada, who escalated rather than curtailed the Inquisition. Anyone who was accused of committing an act condemned by the Church, including blasphemy and witchcraft, could be subject to autos-da-</w:t>
      </w:r>
      <w:proofErr w:type="spellStart"/>
      <w:r w:rsidRPr="00371BB6">
        <w:rPr>
          <w:rFonts w:ascii="Arial" w:eastAsia="Times New Roman" w:hAnsi="Arial" w:cs="Arial"/>
          <w:color w:val="000000"/>
          <w:sz w:val="24"/>
          <w:szCs w:val="24"/>
          <w:lang w:eastAsia="en-CA"/>
        </w:rPr>
        <w:t>fé</w:t>
      </w:r>
      <w:proofErr w:type="spellEnd"/>
      <w:r w:rsidRPr="00371BB6">
        <w:rPr>
          <w:rFonts w:ascii="Arial" w:eastAsia="Times New Roman" w:hAnsi="Arial" w:cs="Arial"/>
          <w:color w:val="000000"/>
          <w:sz w:val="24"/>
          <w:szCs w:val="24"/>
          <w:lang w:eastAsia="en-CA"/>
        </w:rPr>
        <w:t xml:space="preserve">, or acts of faith, during which they might be publicly humiliated and beaten. Some were burned at the stake as heretics. </w:t>
      </w:r>
      <w:r w:rsidRPr="00371BB6">
        <w:rPr>
          <w:rFonts w:ascii="Arial" w:eastAsia="Times New Roman" w:hAnsi="Arial" w:cs="Arial"/>
          <w:b/>
          <w:bCs/>
          <w:color w:val="000000"/>
          <w:sz w:val="24"/>
          <w:szCs w:val="24"/>
          <w:lang w:eastAsia="en-CA"/>
        </w:rPr>
        <w:br/>
      </w:r>
      <w:r w:rsidRPr="00371BB6">
        <w:rPr>
          <w:rFonts w:ascii="Arial" w:eastAsia="Times New Roman" w:hAnsi="Arial" w:cs="Arial"/>
          <w:b/>
          <w:bCs/>
          <w:color w:val="980000"/>
          <w:sz w:val="24"/>
          <w:szCs w:val="24"/>
          <w:lang w:eastAsia="en-CA"/>
        </w:rPr>
        <w:br/>
      </w:r>
    </w:p>
    <w:p w:rsidR="00174F01" w:rsidRDefault="00174F01">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br w:type="page"/>
      </w:r>
    </w:p>
    <w:p w:rsidR="00F23FB5" w:rsidRPr="00455173" w:rsidRDefault="00174F01" w:rsidP="00F23FB5">
      <w:pPr>
        <w:spacing w:after="0" w:line="240" w:lineRule="auto"/>
        <w:rPr>
          <w:rFonts w:ascii="Arial" w:eastAsia="Times New Roman" w:hAnsi="Arial" w:cs="Arial"/>
          <w:b/>
          <w:sz w:val="36"/>
          <w:szCs w:val="24"/>
          <w:lang w:eastAsia="en-CA"/>
        </w:rPr>
      </w:pPr>
      <w:r w:rsidRPr="00455173">
        <w:rPr>
          <w:rFonts w:ascii="Arial" w:eastAsia="Times New Roman" w:hAnsi="Arial" w:cs="Arial"/>
          <w:b/>
          <w:sz w:val="36"/>
          <w:szCs w:val="24"/>
          <w:lang w:eastAsia="en-CA"/>
        </w:rPr>
        <w:lastRenderedPageBreak/>
        <w:t>Tenochtitlan</w:t>
      </w:r>
    </w:p>
    <w:p w:rsidR="00174F01" w:rsidRDefault="00174F01" w:rsidP="00F23FB5">
      <w:pPr>
        <w:spacing w:after="0" w:line="240" w:lineRule="auto"/>
        <w:rPr>
          <w:rFonts w:ascii="Times New Roman" w:eastAsia="Times New Roman" w:hAnsi="Times New Roman" w:cs="Times New Roman"/>
          <w:sz w:val="24"/>
          <w:szCs w:val="24"/>
          <w:lang w:eastAsia="en-CA"/>
        </w:rPr>
      </w:pPr>
    </w:p>
    <w:p w:rsidR="00174F01" w:rsidRPr="00174F01" w:rsidRDefault="00174F01" w:rsidP="00174F01">
      <w:pPr>
        <w:spacing w:after="0" w:line="240" w:lineRule="auto"/>
        <w:rPr>
          <w:rFonts w:ascii="Times New Roman" w:eastAsia="Times New Roman" w:hAnsi="Times New Roman" w:cs="Times New Roman"/>
          <w:sz w:val="24"/>
          <w:szCs w:val="24"/>
          <w:lang w:eastAsia="en-CA"/>
        </w:rPr>
      </w:pPr>
    </w:p>
    <w:p w:rsidR="00174F01" w:rsidRPr="00174F01" w:rsidRDefault="00174F01" w:rsidP="00174F01">
      <w:pPr>
        <w:spacing w:after="0" w:line="240" w:lineRule="auto"/>
        <w:rPr>
          <w:rFonts w:ascii="Times New Roman" w:eastAsia="Times New Roman" w:hAnsi="Times New Roman" w:cs="Times New Roman"/>
          <w:b/>
          <w:sz w:val="24"/>
          <w:szCs w:val="24"/>
          <w:lang w:eastAsia="en-CA"/>
        </w:rPr>
      </w:pPr>
      <w:r w:rsidRPr="00174F01">
        <w:rPr>
          <w:rFonts w:ascii="Arial" w:eastAsia="Times New Roman" w:hAnsi="Arial" w:cs="Arial"/>
          <w:b/>
          <w:color w:val="000000"/>
          <w:sz w:val="24"/>
          <w:szCs w:val="24"/>
          <w:lang w:eastAsia="en-CA"/>
        </w:rPr>
        <w:t xml:space="preserve">What </w:t>
      </w:r>
      <w:r w:rsidR="002B7835">
        <w:rPr>
          <w:rFonts w:ascii="Arial" w:eastAsia="Times New Roman" w:hAnsi="Arial" w:cs="Arial"/>
          <w:b/>
          <w:color w:val="000000"/>
          <w:sz w:val="24"/>
          <w:szCs w:val="24"/>
          <w:lang w:eastAsia="en-CA"/>
        </w:rPr>
        <w:t>W</w:t>
      </w:r>
      <w:r w:rsidRPr="00174F01">
        <w:rPr>
          <w:rFonts w:ascii="Arial" w:eastAsia="Times New Roman" w:hAnsi="Arial" w:cs="Arial"/>
          <w:b/>
          <w:color w:val="000000"/>
          <w:sz w:val="24"/>
          <w:szCs w:val="24"/>
          <w:lang w:eastAsia="en-CA"/>
        </w:rPr>
        <w:t xml:space="preserve">as Tenochtitlan </w:t>
      </w:r>
      <w:r w:rsidR="002B7835">
        <w:rPr>
          <w:rFonts w:ascii="Arial" w:eastAsia="Times New Roman" w:hAnsi="Arial" w:cs="Arial"/>
          <w:b/>
          <w:color w:val="000000"/>
          <w:sz w:val="24"/>
          <w:szCs w:val="24"/>
          <w:lang w:eastAsia="en-CA"/>
        </w:rPr>
        <w:t>L</w:t>
      </w:r>
      <w:r w:rsidRPr="00174F01">
        <w:rPr>
          <w:rFonts w:ascii="Arial" w:eastAsia="Times New Roman" w:hAnsi="Arial" w:cs="Arial"/>
          <w:b/>
          <w:color w:val="000000"/>
          <w:sz w:val="24"/>
          <w:szCs w:val="24"/>
          <w:lang w:eastAsia="en-CA"/>
        </w:rPr>
        <w:t>ike in 1450?</w:t>
      </w:r>
    </w:p>
    <w:p w:rsidR="00174F01" w:rsidRDefault="00174F01" w:rsidP="00174F01">
      <w:pPr>
        <w:keepNext/>
        <w:spacing w:after="0" w:line="240" w:lineRule="auto"/>
      </w:pPr>
      <w:r>
        <w:rPr>
          <w:noProof/>
          <w:lang w:eastAsia="en-CA"/>
        </w:rPr>
        <w:drawing>
          <wp:inline distT="0" distB="0" distL="0" distR="0">
            <wp:extent cx="1931153" cy="2802398"/>
            <wp:effectExtent l="0" t="0" r="0" b="0"/>
            <wp:docPr id="17" name="Picture 17" descr="https://upload.wikimedia.org/wikipedia/commons/c/c1/Codex_Mendoza_folio_4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c/c1/Codex_Mendoza_folio_47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1748" cy="2803261"/>
                    </a:xfrm>
                    <a:prstGeom prst="rect">
                      <a:avLst/>
                    </a:prstGeom>
                    <a:noFill/>
                    <a:ln>
                      <a:noFill/>
                    </a:ln>
                  </pic:spPr>
                </pic:pic>
              </a:graphicData>
            </a:graphic>
          </wp:inline>
        </w:drawing>
      </w:r>
    </w:p>
    <w:p w:rsidR="00174F01" w:rsidRDefault="00174F01" w:rsidP="00174F01">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20</w:t>
      </w:r>
      <w:r w:rsidR="00D2492E">
        <w:rPr>
          <w:noProof/>
        </w:rPr>
        <w:fldChar w:fldCharType="end"/>
      </w:r>
      <w:r w:rsidRPr="00365791">
        <w:t>https://en.wikipedia.org/wiki/Codex_Mendoza#/media/File:Codex_Mendoza_folio_47r.jpg</w:t>
      </w:r>
    </w:p>
    <w:p w:rsidR="00174F01" w:rsidRDefault="00174F01" w:rsidP="00174F01">
      <w:pPr>
        <w:keepNext/>
        <w:spacing w:after="0" w:line="240" w:lineRule="auto"/>
      </w:pPr>
      <w:r w:rsidRPr="00174F01">
        <w:rPr>
          <w:rFonts w:ascii="Arial" w:eastAsia="Times New Roman" w:hAnsi="Arial" w:cs="Arial"/>
          <w:color w:val="000000"/>
          <w:sz w:val="24"/>
          <w:szCs w:val="24"/>
          <w:lang w:eastAsia="en-CA"/>
        </w:rPr>
        <w:t xml:space="preserve">Tenochtitlan was situated on an island in Lake </w:t>
      </w:r>
      <w:proofErr w:type="spellStart"/>
      <w:r w:rsidRPr="00174F01">
        <w:rPr>
          <w:rFonts w:ascii="Arial" w:eastAsia="Times New Roman" w:hAnsi="Arial" w:cs="Arial"/>
          <w:color w:val="000000"/>
          <w:sz w:val="24"/>
          <w:szCs w:val="24"/>
          <w:lang w:eastAsia="en-CA"/>
        </w:rPr>
        <w:t>Texcoco</w:t>
      </w:r>
      <w:proofErr w:type="spellEnd"/>
      <w:r w:rsidRPr="00174F01">
        <w:rPr>
          <w:rFonts w:ascii="Arial" w:eastAsia="Times New Roman" w:hAnsi="Arial" w:cs="Arial"/>
          <w:color w:val="000000"/>
          <w:sz w:val="24"/>
          <w:szCs w:val="24"/>
          <w:lang w:eastAsia="en-CA"/>
        </w:rPr>
        <w:t>. Many of its structures were built in the water, and were connected by canals and bridges. The city</w:t>
      </w:r>
      <w:r>
        <w:rPr>
          <w:rFonts w:ascii="Arial" w:eastAsia="Times New Roman" w:hAnsi="Arial" w:cs="Arial"/>
          <w:color w:val="000000"/>
          <w:sz w:val="24"/>
          <w:szCs w:val="24"/>
          <w:lang w:eastAsia="en-CA"/>
        </w:rPr>
        <w:t xml:space="preserve"> was also a bustling trade cent</w:t>
      </w:r>
      <w:r w:rsidRPr="00174F01">
        <w:rPr>
          <w:rFonts w:ascii="Arial" w:eastAsia="Times New Roman" w:hAnsi="Arial" w:cs="Arial"/>
          <w:color w:val="000000"/>
          <w:sz w:val="24"/>
          <w:szCs w:val="24"/>
          <w:lang w:eastAsia="en-CA"/>
        </w:rPr>
        <w:t>r</w:t>
      </w:r>
      <w:r>
        <w:rPr>
          <w:rFonts w:ascii="Arial" w:eastAsia="Times New Roman" w:hAnsi="Arial" w:cs="Arial"/>
          <w:color w:val="000000"/>
          <w:sz w:val="24"/>
          <w:szCs w:val="24"/>
          <w:lang w:eastAsia="en-CA"/>
        </w:rPr>
        <w:t>e</w:t>
      </w:r>
      <w:r w:rsidRPr="00174F01">
        <w:rPr>
          <w:rFonts w:ascii="Arial" w:eastAsia="Times New Roman" w:hAnsi="Arial" w:cs="Arial"/>
          <w:color w:val="000000"/>
          <w:sz w:val="24"/>
          <w:szCs w:val="24"/>
          <w:lang w:eastAsia="en-CA"/>
        </w:rPr>
        <w:t>, with merchants and farmers from neighbouring cities flocking to Tenochtitlan and its sister city to sell their goods. In 1450, Tenochtitlan was one of three cities in the Triple Alliance. This alliance was intended to stabilize trade and keep peace in the region. This image shows some of the items that would be paid to the Triple Alliance by subjugated cities.</w:t>
      </w:r>
      <w:r>
        <w:rPr>
          <w:rFonts w:ascii="Arial" w:eastAsia="Times New Roman" w:hAnsi="Arial" w:cs="Arial"/>
          <w:color w:val="000000"/>
          <w:sz w:val="24"/>
          <w:szCs w:val="24"/>
          <w:lang w:eastAsia="en-CA"/>
        </w:rPr>
        <w:t xml:space="preserve"> </w:t>
      </w:r>
      <w:r w:rsidRPr="00174F01">
        <w:rPr>
          <w:rFonts w:ascii="Arial" w:eastAsia="Times New Roman" w:hAnsi="Arial" w:cs="Arial"/>
          <w:color w:val="000000"/>
          <w:sz w:val="24"/>
          <w:szCs w:val="24"/>
          <w:lang w:eastAsia="en-CA"/>
        </w:rPr>
        <w:t>It was created as part of the Codex Mendoza, an account commissioned by Europeans after the conquest of the city.</w:t>
      </w:r>
      <w:r w:rsidRPr="00174F01">
        <w:rPr>
          <w:rFonts w:ascii="Arial" w:eastAsia="Times New Roman" w:hAnsi="Arial" w:cs="Arial"/>
          <w:color w:val="980000"/>
          <w:sz w:val="24"/>
          <w:szCs w:val="24"/>
          <w:lang w:eastAsia="en-CA"/>
        </w:rPr>
        <w:br/>
      </w:r>
      <w:r w:rsidRPr="00174F01">
        <w:rPr>
          <w:rFonts w:ascii="Arial" w:eastAsia="Times New Roman" w:hAnsi="Arial" w:cs="Arial"/>
          <w:color w:val="980000"/>
          <w:sz w:val="24"/>
          <w:szCs w:val="24"/>
          <w:lang w:eastAsia="en-CA"/>
        </w:rPr>
        <w:br/>
      </w:r>
      <w:r w:rsidRPr="00174F01">
        <w:rPr>
          <w:rFonts w:ascii="Arial" w:eastAsia="Times New Roman" w:hAnsi="Arial" w:cs="Arial"/>
          <w:color w:val="980000"/>
          <w:sz w:val="24"/>
          <w:szCs w:val="24"/>
          <w:lang w:eastAsia="en-CA"/>
        </w:rPr>
        <w:br/>
      </w:r>
      <w:r w:rsidRPr="00174F01">
        <w:rPr>
          <w:rFonts w:ascii="Arial" w:eastAsia="Times New Roman" w:hAnsi="Arial" w:cs="Arial"/>
          <w:color w:val="980000"/>
          <w:sz w:val="24"/>
          <w:szCs w:val="24"/>
          <w:lang w:eastAsia="en-CA"/>
        </w:rPr>
        <w:br/>
      </w:r>
      <w:r>
        <w:rPr>
          <w:rFonts w:ascii="Arial" w:eastAsia="Times New Roman" w:hAnsi="Arial" w:cs="Arial"/>
          <w:color w:val="980000"/>
          <w:sz w:val="24"/>
          <w:szCs w:val="24"/>
          <w:lang w:eastAsia="en-CA"/>
        </w:rPr>
        <w:br/>
      </w:r>
      <w:r w:rsidRPr="00174F01">
        <w:rPr>
          <w:rFonts w:ascii="Arial" w:eastAsia="Times New Roman" w:hAnsi="Arial" w:cs="Arial"/>
          <w:b/>
          <w:color w:val="000000"/>
          <w:sz w:val="24"/>
          <w:szCs w:val="24"/>
          <w:lang w:eastAsia="en-CA"/>
        </w:rPr>
        <w:t xml:space="preserve">How </w:t>
      </w:r>
      <w:r w:rsidR="002B7835">
        <w:rPr>
          <w:rFonts w:ascii="Arial" w:eastAsia="Times New Roman" w:hAnsi="Arial" w:cs="Arial"/>
          <w:b/>
          <w:color w:val="000000"/>
          <w:sz w:val="24"/>
          <w:szCs w:val="24"/>
          <w:lang w:eastAsia="en-CA"/>
        </w:rPr>
        <w:t>D</w:t>
      </w:r>
      <w:r w:rsidRPr="00174F01">
        <w:rPr>
          <w:rFonts w:ascii="Arial" w:eastAsia="Times New Roman" w:hAnsi="Arial" w:cs="Arial"/>
          <w:b/>
          <w:color w:val="000000"/>
          <w:sz w:val="24"/>
          <w:szCs w:val="24"/>
          <w:lang w:eastAsia="en-CA"/>
        </w:rPr>
        <w:t xml:space="preserve">id the Aztecs </w:t>
      </w:r>
      <w:r w:rsidR="002B7835">
        <w:rPr>
          <w:rFonts w:ascii="Arial" w:eastAsia="Times New Roman" w:hAnsi="Arial" w:cs="Arial"/>
          <w:b/>
          <w:color w:val="000000"/>
          <w:sz w:val="24"/>
          <w:szCs w:val="24"/>
          <w:lang w:eastAsia="en-CA"/>
        </w:rPr>
        <w:t>S</w:t>
      </w:r>
      <w:r w:rsidRPr="00174F01">
        <w:rPr>
          <w:rFonts w:ascii="Arial" w:eastAsia="Times New Roman" w:hAnsi="Arial" w:cs="Arial"/>
          <w:b/>
          <w:color w:val="000000"/>
          <w:sz w:val="24"/>
          <w:szCs w:val="24"/>
          <w:lang w:eastAsia="en-CA"/>
        </w:rPr>
        <w:t xml:space="preserve">ee the </w:t>
      </w:r>
      <w:r w:rsidR="002B7835">
        <w:rPr>
          <w:rFonts w:ascii="Arial" w:eastAsia="Times New Roman" w:hAnsi="Arial" w:cs="Arial"/>
          <w:b/>
          <w:color w:val="000000"/>
          <w:sz w:val="24"/>
          <w:szCs w:val="24"/>
          <w:lang w:eastAsia="en-CA"/>
        </w:rPr>
        <w:t>W</w:t>
      </w:r>
      <w:r w:rsidRPr="00174F01">
        <w:rPr>
          <w:rFonts w:ascii="Arial" w:eastAsia="Times New Roman" w:hAnsi="Arial" w:cs="Arial"/>
          <w:b/>
          <w:color w:val="000000"/>
          <w:sz w:val="24"/>
          <w:szCs w:val="24"/>
          <w:lang w:eastAsia="en-CA"/>
        </w:rPr>
        <w:t>orld?</w:t>
      </w:r>
      <w:r w:rsidRPr="00174F01">
        <w:rPr>
          <w:rFonts w:ascii="Arial" w:eastAsia="Times New Roman" w:hAnsi="Arial" w:cs="Arial"/>
          <w:b/>
          <w:color w:val="000000"/>
          <w:sz w:val="24"/>
          <w:szCs w:val="24"/>
          <w:lang w:eastAsia="en-CA"/>
        </w:rPr>
        <w:br/>
      </w:r>
      <w:r>
        <w:rPr>
          <w:rFonts w:ascii="Arial" w:eastAsia="Times New Roman" w:hAnsi="Arial" w:cs="Arial"/>
          <w:b/>
          <w:noProof/>
          <w:color w:val="000000"/>
          <w:sz w:val="24"/>
          <w:szCs w:val="24"/>
          <w:lang w:eastAsia="en-CA"/>
        </w:rPr>
        <w:drawing>
          <wp:inline distT="0" distB="0" distL="0" distR="0">
            <wp:extent cx="1905000" cy="1905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lendart.jpg"/>
                    <pic:cNvPicPr/>
                  </pic:nvPicPr>
                  <pic:blipFill>
                    <a:blip r:embed="rId2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174F01" w:rsidRDefault="00174F01" w:rsidP="00174F01">
      <w:pPr>
        <w:pStyle w:val="Caption"/>
        <w:rPr>
          <w:rFonts w:ascii="Arial" w:eastAsia="Times New Roman" w:hAnsi="Arial" w:cs="Arial"/>
          <w:b/>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21</w:t>
      </w:r>
      <w:r w:rsidR="00D2492E">
        <w:rPr>
          <w:noProof/>
        </w:rPr>
        <w:fldChar w:fldCharType="end"/>
      </w:r>
      <w:r w:rsidRPr="00F46FC9">
        <w:t>https://www.loc.gov/exhibits/1492/america.html</w:t>
      </w:r>
    </w:p>
    <w:p w:rsidR="00174F01" w:rsidRPr="00174F01" w:rsidRDefault="00174F01" w:rsidP="00174F01">
      <w:pPr>
        <w:spacing w:after="0" w:line="240" w:lineRule="auto"/>
        <w:rPr>
          <w:rFonts w:ascii="Arial" w:eastAsia="Times New Roman" w:hAnsi="Arial" w:cs="Arial"/>
          <w:b/>
          <w:color w:val="000000"/>
          <w:sz w:val="24"/>
          <w:szCs w:val="24"/>
          <w:lang w:eastAsia="en-CA"/>
        </w:rPr>
      </w:pPr>
    </w:p>
    <w:p w:rsidR="00174F01" w:rsidRPr="00174F01" w:rsidRDefault="00174F01" w:rsidP="00174F01">
      <w:pPr>
        <w:spacing w:after="0" w:line="240" w:lineRule="auto"/>
        <w:rPr>
          <w:rFonts w:ascii="Times New Roman" w:eastAsia="Times New Roman" w:hAnsi="Times New Roman" w:cs="Times New Roman"/>
          <w:sz w:val="24"/>
          <w:szCs w:val="24"/>
          <w:lang w:eastAsia="en-CA"/>
        </w:rPr>
      </w:pPr>
      <w:r w:rsidRPr="00174F01">
        <w:rPr>
          <w:rFonts w:ascii="Arial" w:eastAsia="Times New Roman" w:hAnsi="Arial" w:cs="Arial"/>
          <w:color w:val="000000"/>
          <w:sz w:val="24"/>
          <w:szCs w:val="24"/>
          <w:lang w:eastAsia="en-CA"/>
        </w:rPr>
        <w:t xml:space="preserve">This image is of the </w:t>
      </w:r>
      <w:proofErr w:type="spellStart"/>
      <w:r w:rsidRPr="00174F01">
        <w:rPr>
          <w:rFonts w:ascii="Arial" w:eastAsia="Times New Roman" w:hAnsi="Arial" w:cs="Arial"/>
          <w:color w:val="000000"/>
          <w:sz w:val="24"/>
          <w:szCs w:val="24"/>
          <w:lang w:eastAsia="en-CA"/>
        </w:rPr>
        <w:t>tonalpohualli</w:t>
      </w:r>
      <w:proofErr w:type="spellEnd"/>
      <w:r w:rsidRPr="00174F01">
        <w:rPr>
          <w:rFonts w:ascii="Arial" w:eastAsia="Times New Roman" w:hAnsi="Arial" w:cs="Arial"/>
          <w:color w:val="000000"/>
          <w:sz w:val="24"/>
          <w:szCs w:val="24"/>
          <w:lang w:eastAsia="en-CA"/>
        </w:rPr>
        <w:t xml:space="preserve">, or sacred Aztec calendar, a highly accurate method of tracking the year based on 20 month cycles. The Aztecs also had a daily calendar, the </w:t>
      </w:r>
      <w:proofErr w:type="spellStart"/>
      <w:r w:rsidRPr="00174F01">
        <w:rPr>
          <w:rFonts w:ascii="Arial" w:eastAsia="Times New Roman" w:hAnsi="Arial" w:cs="Arial"/>
          <w:color w:val="000000"/>
          <w:sz w:val="24"/>
          <w:szCs w:val="24"/>
          <w:lang w:eastAsia="en-CA"/>
        </w:rPr>
        <w:t>xiuhpohuali</w:t>
      </w:r>
      <w:proofErr w:type="spellEnd"/>
      <w:r>
        <w:rPr>
          <w:rFonts w:ascii="Arial" w:eastAsia="Times New Roman" w:hAnsi="Arial" w:cs="Arial"/>
          <w:color w:val="000000"/>
          <w:sz w:val="24"/>
          <w:szCs w:val="24"/>
          <w:lang w:eastAsia="en-CA"/>
        </w:rPr>
        <w:t>,</w:t>
      </w:r>
      <w:r w:rsidRPr="00174F01">
        <w:rPr>
          <w:rFonts w:ascii="Arial" w:eastAsia="Times New Roman" w:hAnsi="Arial" w:cs="Arial"/>
          <w:color w:val="000000"/>
          <w:sz w:val="24"/>
          <w:szCs w:val="24"/>
          <w:lang w:eastAsia="en-CA"/>
        </w:rPr>
        <w:t xml:space="preserve"> of 365 days used to track agricultural activities. Both calendars together describe the rituals to be performed on that day to appease the gods.  These rituals varied, but did include blood sacrifices ranging from a small amount of bloodletting to human sacrifice. Historians agree that around 1450, the Aztecs engaged in a series of ritualistic conflicts with neighbouring cities. These unusual wars seemed to be pre-arranged with their opponents, featured equal number of combatants, and were waged only with weapons that allowed warriors to show their skills. The Flower Wars may have been a way to obtain more slaves for human sacrifice. Historians who support this view cite a Spanish source which claims the Aztecs needed regular and consistent human sacrifices to appease their gods. </w:t>
      </w:r>
      <w:r w:rsidR="00DF6206">
        <w:rPr>
          <w:rFonts w:ascii="Arial" w:eastAsia="Times New Roman" w:hAnsi="Arial" w:cs="Arial"/>
          <w:color w:val="980000"/>
          <w:sz w:val="24"/>
          <w:szCs w:val="24"/>
          <w:lang w:eastAsia="en-CA"/>
        </w:rPr>
        <w:br/>
      </w:r>
      <w:r w:rsidR="00DF6206">
        <w:rPr>
          <w:rFonts w:ascii="Arial" w:eastAsia="Times New Roman" w:hAnsi="Arial" w:cs="Arial"/>
          <w:color w:val="980000"/>
          <w:sz w:val="24"/>
          <w:szCs w:val="24"/>
          <w:lang w:eastAsia="en-CA"/>
        </w:rPr>
        <w:br/>
      </w:r>
      <w:bookmarkStart w:id="0" w:name="_GoBack"/>
      <w:bookmarkEnd w:id="0"/>
    </w:p>
    <w:p w:rsidR="00174F01" w:rsidRDefault="00174F01" w:rsidP="00174F01">
      <w:pPr>
        <w:keepNext/>
        <w:spacing w:after="0" w:line="240" w:lineRule="auto"/>
      </w:pPr>
      <w:r w:rsidRPr="00174F01">
        <w:rPr>
          <w:rFonts w:ascii="Arial" w:eastAsia="Times New Roman" w:hAnsi="Arial" w:cs="Arial"/>
          <w:b/>
          <w:color w:val="000000"/>
          <w:sz w:val="24"/>
          <w:szCs w:val="24"/>
          <w:lang w:eastAsia="en-CA"/>
        </w:rPr>
        <w:t xml:space="preserve">What </w:t>
      </w:r>
      <w:r w:rsidR="002B7835">
        <w:rPr>
          <w:rFonts w:ascii="Arial" w:eastAsia="Times New Roman" w:hAnsi="Arial" w:cs="Arial"/>
          <w:b/>
          <w:color w:val="000000"/>
          <w:sz w:val="24"/>
          <w:szCs w:val="24"/>
          <w:lang w:eastAsia="en-CA"/>
        </w:rPr>
        <w:t>W</w:t>
      </w:r>
      <w:r w:rsidRPr="00174F01">
        <w:rPr>
          <w:rFonts w:ascii="Arial" w:eastAsia="Times New Roman" w:hAnsi="Arial" w:cs="Arial"/>
          <w:b/>
          <w:color w:val="000000"/>
          <w:sz w:val="24"/>
          <w:szCs w:val="24"/>
          <w:lang w:eastAsia="en-CA"/>
        </w:rPr>
        <w:t xml:space="preserve">as Aztec </w:t>
      </w:r>
      <w:r w:rsidR="002B7835">
        <w:rPr>
          <w:rFonts w:ascii="Arial" w:eastAsia="Times New Roman" w:hAnsi="Arial" w:cs="Arial"/>
          <w:b/>
          <w:color w:val="000000"/>
          <w:sz w:val="24"/>
          <w:szCs w:val="24"/>
          <w:lang w:eastAsia="en-CA"/>
        </w:rPr>
        <w:t>S</w:t>
      </w:r>
      <w:r w:rsidRPr="00174F01">
        <w:rPr>
          <w:rFonts w:ascii="Arial" w:eastAsia="Times New Roman" w:hAnsi="Arial" w:cs="Arial"/>
          <w:b/>
          <w:color w:val="000000"/>
          <w:sz w:val="24"/>
          <w:szCs w:val="24"/>
          <w:lang w:eastAsia="en-CA"/>
        </w:rPr>
        <w:t xml:space="preserve">ociety </w:t>
      </w:r>
      <w:r w:rsidR="002B7835">
        <w:rPr>
          <w:rFonts w:ascii="Arial" w:eastAsia="Times New Roman" w:hAnsi="Arial" w:cs="Arial"/>
          <w:b/>
          <w:color w:val="000000"/>
          <w:sz w:val="24"/>
          <w:szCs w:val="24"/>
          <w:lang w:eastAsia="en-CA"/>
        </w:rPr>
        <w:t>L</w:t>
      </w:r>
      <w:r w:rsidRPr="00174F01">
        <w:rPr>
          <w:rFonts w:ascii="Arial" w:eastAsia="Times New Roman" w:hAnsi="Arial" w:cs="Arial"/>
          <w:b/>
          <w:color w:val="000000"/>
          <w:sz w:val="24"/>
          <w:szCs w:val="24"/>
          <w:lang w:eastAsia="en-CA"/>
        </w:rPr>
        <w:t>ike?</w:t>
      </w:r>
      <w:r w:rsidRPr="00174F01">
        <w:rPr>
          <w:rFonts w:ascii="Arial" w:eastAsia="Times New Roman" w:hAnsi="Arial" w:cs="Arial"/>
          <w:b/>
          <w:color w:val="000000"/>
          <w:sz w:val="24"/>
          <w:szCs w:val="24"/>
          <w:lang w:eastAsia="en-CA"/>
        </w:rPr>
        <w:br/>
      </w:r>
      <w:r>
        <w:rPr>
          <w:rFonts w:ascii="Arial" w:eastAsia="Times New Roman" w:hAnsi="Arial" w:cs="Arial"/>
          <w:noProof/>
          <w:color w:val="000000"/>
          <w:sz w:val="24"/>
          <w:szCs w:val="24"/>
          <w:lang w:eastAsia="en-CA"/>
        </w:rPr>
        <w:drawing>
          <wp:inline distT="0" distB="0" distL="0" distR="0">
            <wp:extent cx="2284335" cy="3294933"/>
            <wp:effectExtent l="0" t="0" r="190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dex_Mendoza_folio_61r[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5592" cy="3296746"/>
                    </a:xfrm>
                    <a:prstGeom prst="rect">
                      <a:avLst/>
                    </a:prstGeom>
                  </pic:spPr>
                </pic:pic>
              </a:graphicData>
            </a:graphic>
          </wp:inline>
        </w:drawing>
      </w:r>
    </w:p>
    <w:p w:rsidR="00174F01" w:rsidRDefault="00174F01" w:rsidP="00174F01">
      <w:pPr>
        <w:pStyle w:val="Caption"/>
        <w:rPr>
          <w:rFonts w:ascii="Arial" w:eastAsia="Times New Roman" w:hAnsi="Arial" w:cs="Arial"/>
          <w:color w:val="000000"/>
          <w:sz w:val="24"/>
          <w:szCs w:val="24"/>
          <w:lang w:eastAsia="en-CA"/>
        </w:rPr>
      </w:pPr>
      <w:r>
        <w:t xml:space="preserve">Figure </w:t>
      </w:r>
      <w:r w:rsidR="00D2492E">
        <w:fldChar w:fldCharType="begin"/>
      </w:r>
      <w:r w:rsidR="00D2492E">
        <w:instrText xml:space="preserve"> SEQ Figure \* ARABIC </w:instrText>
      </w:r>
      <w:r w:rsidR="00D2492E">
        <w:fldChar w:fldCharType="separate"/>
      </w:r>
      <w:r w:rsidR="00E13590">
        <w:rPr>
          <w:noProof/>
        </w:rPr>
        <w:t>22</w:t>
      </w:r>
      <w:r w:rsidR="00D2492E">
        <w:rPr>
          <w:noProof/>
        </w:rPr>
        <w:fldChar w:fldCharType="end"/>
      </w:r>
      <w:r w:rsidRPr="00C775F3">
        <w:t>https://upload.wikimedia.org/wikipedia/commons/b/bb/Codex_Mendoza_folio_61r.jpg</w:t>
      </w:r>
    </w:p>
    <w:p w:rsidR="00174F01" w:rsidRPr="00F23FB5" w:rsidRDefault="00174F01" w:rsidP="00F23FB5">
      <w:pPr>
        <w:spacing w:after="0" w:line="240" w:lineRule="auto"/>
        <w:rPr>
          <w:rFonts w:ascii="Times New Roman" w:eastAsia="Times New Roman" w:hAnsi="Times New Roman" w:cs="Times New Roman"/>
          <w:sz w:val="24"/>
          <w:szCs w:val="24"/>
          <w:lang w:eastAsia="en-CA"/>
        </w:rPr>
      </w:pPr>
      <w:r w:rsidRPr="00174F01">
        <w:rPr>
          <w:rFonts w:ascii="Arial" w:eastAsia="Times New Roman" w:hAnsi="Arial" w:cs="Arial"/>
          <w:color w:val="000000"/>
          <w:sz w:val="24"/>
          <w:szCs w:val="24"/>
          <w:lang w:eastAsia="en-CA"/>
        </w:rPr>
        <w:t>Aztec culture featured a rigid and sophisticated class structure. Nobles and commoners, for example, featured subclasses with their own complex ranks and rules.  The image is from the Mendoza Codex, which was created to provide the Spanish king with an understanding of Aztec life. It depicts the education of Aztec youths. Though the education for the sexes and classes differed, all males and females who were not slaves received some kind of structured education.</w:t>
      </w:r>
      <w:r w:rsidRPr="00174F01">
        <w:rPr>
          <w:rFonts w:ascii="Arial" w:eastAsia="Times New Roman" w:hAnsi="Arial" w:cs="Arial"/>
          <w:b/>
          <w:bCs/>
          <w:color w:val="980000"/>
          <w:sz w:val="24"/>
          <w:szCs w:val="24"/>
          <w:lang w:eastAsia="en-CA"/>
        </w:rPr>
        <w:br/>
      </w:r>
    </w:p>
    <w:sectPr w:rsidR="00174F01" w:rsidRPr="00F23FB5">
      <w:headerReference w:type="defaul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92E" w:rsidRDefault="00D2492E" w:rsidP="00340697">
      <w:pPr>
        <w:spacing w:after="0" w:line="240" w:lineRule="auto"/>
      </w:pPr>
      <w:r>
        <w:separator/>
      </w:r>
    </w:p>
  </w:endnote>
  <w:endnote w:type="continuationSeparator" w:id="0">
    <w:p w:rsidR="00D2492E" w:rsidRDefault="00D2492E" w:rsidP="00340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92E" w:rsidRDefault="00D2492E" w:rsidP="00340697">
      <w:pPr>
        <w:spacing w:after="0" w:line="240" w:lineRule="auto"/>
      </w:pPr>
      <w:r>
        <w:separator/>
      </w:r>
    </w:p>
  </w:footnote>
  <w:footnote w:type="continuationSeparator" w:id="0">
    <w:p w:rsidR="00D2492E" w:rsidRDefault="00D2492E" w:rsidP="00340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173" w:rsidRPr="00455173" w:rsidRDefault="00455173" w:rsidP="00455173">
    <w:pPr>
      <w:spacing w:after="0"/>
      <w:jc w:val="center"/>
      <w:rPr>
        <w:b/>
        <w:sz w:val="16"/>
      </w:rPr>
    </w:pPr>
    <w:r w:rsidRPr="00455173">
      <w:rPr>
        <w:b/>
        <w:sz w:val="16"/>
      </w:rPr>
      <w:t xml:space="preserve">CHY4U Unit 1, Activity 2 </w:t>
    </w:r>
  </w:p>
  <w:p w:rsidR="00455173" w:rsidRPr="00455173" w:rsidRDefault="00455173" w:rsidP="00455173">
    <w:pPr>
      <w:spacing w:after="0"/>
      <w:jc w:val="center"/>
      <w:rPr>
        <w:b/>
        <w:sz w:val="16"/>
      </w:rPr>
    </w:pPr>
    <w:r w:rsidRPr="00455173">
      <w:rPr>
        <w:b/>
        <w:sz w:val="16"/>
      </w:rPr>
      <w:t>Seven Cities in 1450</w:t>
    </w:r>
  </w:p>
  <w:p w:rsidR="00455173" w:rsidRPr="00455173" w:rsidRDefault="00455173" w:rsidP="00455173">
    <w:pPr>
      <w:pStyle w:val="Header"/>
      <w:rPr>
        <w:sz w:val="16"/>
      </w:rPr>
    </w:pPr>
    <w:r w:rsidRPr="00455173">
      <w:rPr>
        <w:b/>
        <w:sz w:val="16"/>
      </w:rPr>
      <w:tab/>
      <w:t xml:space="preserve">Non-PSD Text by Jim </w:t>
    </w:r>
    <w:proofErr w:type="spellStart"/>
    <w:r w:rsidRPr="00455173">
      <w:rPr>
        <w:b/>
        <w:sz w:val="16"/>
      </w:rPr>
      <w:t>Pedrech</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697"/>
    <w:rsid w:val="00067B5D"/>
    <w:rsid w:val="00095228"/>
    <w:rsid w:val="00131C4B"/>
    <w:rsid w:val="00174F01"/>
    <w:rsid w:val="001C2C45"/>
    <w:rsid w:val="00274A04"/>
    <w:rsid w:val="002B7835"/>
    <w:rsid w:val="002D4ADB"/>
    <w:rsid w:val="00340697"/>
    <w:rsid w:val="00371BB6"/>
    <w:rsid w:val="00416605"/>
    <w:rsid w:val="00455173"/>
    <w:rsid w:val="004B1561"/>
    <w:rsid w:val="0055332A"/>
    <w:rsid w:val="005A18EF"/>
    <w:rsid w:val="005D271A"/>
    <w:rsid w:val="00610F81"/>
    <w:rsid w:val="006239F3"/>
    <w:rsid w:val="006F5244"/>
    <w:rsid w:val="00763C5C"/>
    <w:rsid w:val="007979FE"/>
    <w:rsid w:val="007E5545"/>
    <w:rsid w:val="008526D8"/>
    <w:rsid w:val="00AE6BFB"/>
    <w:rsid w:val="00BA14D3"/>
    <w:rsid w:val="00C36E45"/>
    <w:rsid w:val="00C67355"/>
    <w:rsid w:val="00C77AA9"/>
    <w:rsid w:val="00D2492E"/>
    <w:rsid w:val="00D37B75"/>
    <w:rsid w:val="00D81C23"/>
    <w:rsid w:val="00DF6206"/>
    <w:rsid w:val="00E0617D"/>
    <w:rsid w:val="00E13590"/>
    <w:rsid w:val="00F23FB5"/>
    <w:rsid w:val="00FE26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1EDF7"/>
  <w15:chartTrackingRefBased/>
  <w15:docId w15:val="{CD5F952E-F2F2-4563-BD7A-6C24F932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069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340697"/>
    <w:rPr>
      <w:color w:val="0000FF"/>
      <w:u w:val="single"/>
    </w:rPr>
  </w:style>
  <w:style w:type="character" w:customStyle="1" w:styleId="apple-tab-span">
    <w:name w:val="apple-tab-span"/>
    <w:basedOn w:val="DefaultParagraphFont"/>
    <w:rsid w:val="00610F81"/>
  </w:style>
  <w:style w:type="paragraph" w:styleId="Caption">
    <w:name w:val="caption"/>
    <w:basedOn w:val="Normal"/>
    <w:next w:val="Normal"/>
    <w:uiPriority w:val="35"/>
    <w:unhideWhenUsed/>
    <w:qFormat/>
    <w:rsid w:val="0055332A"/>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23FB5"/>
    <w:rPr>
      <w:color w:val="954F72" w:themeColor="followedHyperlink"/>
      <w:u w:val="single"/>
    </w:rPr>
  </w:style>
  <w:style w:type="paragraph" w:styleId="Header">
    <w:name w:val="header"/>
    <w:basedOn w:val="Normal"/>
    <w:link w:val="HeaderChar"/>
    <w:uiPriority w:val="99"/>
    <w:unhideWhenUsed/>
    <w:rsid w:val="00455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173"/>
  </w:style>
  <w:style w:type="paragraph" w:styleId="Footer">
    <w:name w:val="footer"/>
    <w:basedOn w:val="Normal"/>
    <w:link w:val="FooterChar"/>
    <w:uiPriority w:val="99"/>
    <w:unhideWhenUsed/>
    <w:rsid w:val="00455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40950">
      <w:bodyDiv w:val="1"/>
      <w:marLeft w:val="0"/>
      <w:marRight w:val="0"/>
      <w:marTop w:val="0"/>
      <w:marBottom w:val="0"/>
      <w:divBdr>
        <w:top w:val="none" w:sz="0" w:space="0" w:color="auto"/>
        <w:left w:val="none" w:sz="0" w:space="0" w:color="auto"/>
        <w:bottom w:val="none" w:sz="0" w:space="0" w:color="auto"/>
        <w:right w:val="none" w:sz="0" w:space="0" w:color="auto"/>
      </w:divBdr>
      <w:divsChild>
        <w:div w:id="375474932">
          <w:marLeft w:val="0"/>
          <w:marRight w:val="0"/>
          <w:marTop w:val="0"/>
          <w:marBottom w:val="0"/>
          <w:divBdr>
            <w:top w:val="none" w:sz="0" w:space="0" w:color="auto"/>
            <w:left w:val="none" w:sz="0" w:space="0" w:color="auto"/>
            <w:bottom w:val="none" w:sz="0" w:space="0" w:color="auto"/>
            <w:right w:val="none" w:sz="0" w:space="0" w:color="auto"/>
          </w:divBdr>
        </w:div>
        <w:div w:id="235555105">
          <w:marLeft w:val="0"/>
          <w:marRight w:val="0"/>
          <w:marTop w:val="0"/>
          <w:marBottom w:val="0"/>
          <w:divBdr>
            <w:top w:val="none" w:sz="0" w:space="0" w:color="auto"/>
            <w:left w:val="none" w:sz="0" w:space="0" w:color="auto"/>
            <w:bottom w:val="none" w:sz="0" w:space="0" w:color="auto"/>
            <w:right w:val="none" w:sz="0" w:space="0" w:color="auto"/>
          </w:divBdr>
        </w:div>
      </w:divsChild>
    </w:div>
    <w:div w:id="217009531">
      <w:bodyDiv w:val="1"/>
      <w:marLeft w:val="0"/>
      <w:marRight w:val="0"/>
      <w:marTop w:val="0"/>
      <w:marBottom w:val="0"/>
      <w:divBdr>
        <w:top w:val="none" w:sz="0" w:space="0" w:color="auto"/>
        <w:left w:val="none" w:sz="0" w:space="0" w:color="auto"/>
        <w:bottom w:val="none" w:sz="0" w:space="0" w:color="auto"/>
        <w:right w:val="none" w:sz="0" w:space="0" w:color="auto"/>
      </w:divBdr>
      <w:divsChild>
        <w:div w:id="1184586702">
          <w:marLeft w:val="0"/>
          <w:marRight w:val="0"/>
          <w:marTop w:val="0"/>
          <w:marBottom w:val="0"/>
          <w:divBdr>
            <w:top w:val="none" w:sz="0" w:space="0" w:color="auto"/>
            <w:left w:val="none" w:sz="0" w:space="0" w:color="auto"/>
            <w:bottom w:val="none" w:sz="0" w:space="0" w:color="auto"/>
            <w:right w:val="none" w:sz="0" w:space="0" w:color="auto"/>
          </w:divBdr>
        </w:div>
        <w:div w:id="583224419">
          <w:marLeft w:val="0"/>
          <w:marRight w:val="0"/>
          <w:marTop w:val="0"/>
          <w:marBottom w:val="0"/>
          <w:divBdr>
            <w:top w:val="none" w:sz="0" w:space="0" w:color="auto"/>
            <w:left w:val="none" w:sz="0" w:space="0" w:color="auto"/>
            <w:bottom w:val="none" w:sz="0" w:space="0" w:color="auto"/>
            <w:right w:val="none" w:sz="0" w:space="0" w:color="auto"/>
          </w:divBdr>
        </w:div>
      </w:divsChild>
    </w:div>
    <w:div w:id="255360796">
      <w:bodyDiv w:val="1"/>
      <w:marLeft w:val="0"/>
      <w:marRight w:val="0"/>
      <w:marTop w:val="0"/>
      <w:marBottom w:val="0"/>
      <w:divBdr>
        <w:top w:val="none" w:sz="0" w:space="0" w:color="auto"/>
        <w:left w:val="none" w:sz="0" w:space="0" w:color="auto"/>
        <w:bottom w:val="none" w:sz="0" w:space="0" w:color="auto"/>
        <w:right w:val="none" w:sz="0" w:space="0" w:color="auto"/>
      </w:divBdr>
      <w:divsChild>
        <w:div w:id="1832452364">
          <w:marLeft w:val="0"/>
          <w:marRight w:val="0"/>
          <w:marTop w:val="0"/>
          <w:marBottom w:val="0"/>
          <w:divBdr>
            <w:top w:val="none" w:sz="0" w:space="0" w:color="auto"/>
            <w:left w:val="none" w:sz="0" w:space="0" w:color="auto"/>
            <w:bottom w:val="none" w:sz="0" w:space="0" w:color="auto"/>
            <w:right w:val="none" w:sz="0" w:space="0" w:color="auto"/>
          </w:divBdr>
        </w:div>
        <w:div w:id="1144397696">
          <w:marLeft w:val="0"/>
          <w:marRight w:val="0"/>
          <w:marTop w:val="0"/>
          <w:marBottom w:val="0"/>
          <w:divBdr>
            <w:top w:val="none" w:sz="0" w:space="0" w:color="auto"/>
            <w:left w:val="none" w:sz="0" w:space="0" w:color="auto"/>
            <w:bottom w:val="none" w:sz="0" w:space="0" w:color="auto"/>
            <w:right w:val="none" w:sz="0" w:space="0" w:color="auto"/>
          </w:divBdr>
        </w:div>
        <w:div w:id="2088837690">
          <w:marLeft w:val="0"/>
          <w:marRight w:val="0"/>
          <w:marTop w:val="0"/>
          <w:marBottom w:val="0"/>
          <w:divBdr>
            <w:top w:val="none" w:sz="0" w:space="0" w:color="auto"/>
            <w:left w:val="none" w:sz="0" w:space="0" w:color="auto"/>
            <w:bottom w:val="none" w:sz="0" w:space="0" w:color="auto"/>
            <w:right w:val="none" w:sz="0" w:space="0" w:color="auto"/>
          </w:divBdr>
        </w:div>
      </w:divsChild>
    </w:div>
    <w:div w:id="348290509">
      <w:bodyDiv w:val="1"/>
      <w:marLeft w:val="0"/>
      <w:marRight w:val="0"/>
      <w:marTop w:val="0"/>
      <w:marBottom w:val="0"/>
      <w:divBdr>
        <w:top w:val="none" w:sz="0" w:space="0" w:color="auto"/>
        <w:left w:val="none" w:sz="0" w:space="0" w:color="auto"/>
        <w:bottom w:val="none" w:sz="0" w:space="0" w:color="auto"/>
        <w:right w:val="none" w:sz="0" w:space="0" w:color="auto"/>
      </w:divBdr>
      <w:divsChild>
        <w:div w:id="1981419949">
          <w:marLeft w:val="0"/>
          <w:marRight w:val="0"/>
          <w:marTop w:val="0"/>
          <w:marBottom w:val="0"/>
          <w:divBdr>
            <w:top w:val="none" w:sz="0" w:space="0" w:color="auto"/>
            <w:left w:val="none" w:sz="0" w:space="0" w:color="auto"/>
            <w:bottom w:val="none" w:sz="0" w:space="0" w:color="auto"/>
            <w:right w:val="none" w:sz="0" w:space="0" w:color="auto"/>
          </w:divBdr>
        </w:div>
        <w:div w:id="548952231">
          <w:marLeft w:val="0"/>
          <w:marRight w:val="0"/>
          <w:marTop w:val="0"/>
          <w:marBottom w:val="0"/>
          <w:divBdr>
            <w:top w:val="none" w:sz="0" w:space="0" w:color="auto"/>
            <w:left w:val="none" w:sz="0" w:space="0" w:color="auto"/>
            <w:bottom w:val="none" w:sz="0" w:space="0" w:color="auto"/>
            <w:right w:val="none" w:sz="0" w:space="0" w:color="auto"/>
          </w:divBdr>
        </w:div>
      </w:divsChild>
    </w:div>
    <w:div w:id="374933149">
      <w:bodyDiv w:val="1"/>
      <w:marLeft w:val="0"/>
      <w:marRight w:val="0"/>
      <w:marTop w:val="0"/>
      <w:marBottom w:val="0"/>
      <w:divBdr>
        <w:top w:val="none" w:sz="0" w:space="0" w:color="auto"/>
        <w:left w:val="none" w:sz="0" w:space="0" w:color="auto"/>
        <w:bottom w:val="none" w:sz="0" w:space="0" w:color="auto"/>
        <w:right w:val="none" w:sz="0" w:space="0" w:color="auto"/>
      </w:divBdr>
      <w:divsChild>
        <w:div w:id="1138304512">
          <w:marLeft w:val="0"/>
          <w:marRight w:val="0"/>
          <w:marTop w:val="0"/>
          <w:marBottom w:val="0"/>
          <w:divBdr>
            <w:top w:val="none" w:sz="0" w:space="0" w:color="auto"/>
            <w:left w:val="none" w:sz="0" w:space="0" w:color="auto"/>
            <w:bottom w:val="none" w:sz="0" w:space="0" w:color="auto"/>
            <w:right w:val="none" w:sz="0" w:space="0" w:color="auto"/>
          </w:divBdr>
        </w:div>
        <w:div w:id="1657688026">
          <w:marLeft w:val="0"/>
          <w:marRight w:val="0"/>
          <w:marTop w:val="0"/>
          <w:marBottom w:val="0"/>
          <w:divBdr>
            <w:top w:val="none" w:sz="0" w:space="0" w:color="auto"/>
            <w:left w:val="none" w:sz="0" w:space="0" w:color="auto"/>
            <w:bottom w:val="none" w:sz="0" w:space="0" w:color="auto"/>
            <w:right w:val="none" w:sz="0" w:space="0" w:color="auto"/>
          </w:divBdr>
        </w:div>
        <w:div w:id="228730636">
          <w:marLeft w:val="0"/>
          <w:marRight w:val="0"/>
          <w:marTop w:val="0"/>
          <w:marBottom w:val="0"/>
          <w:divBdr>
            <w:top w:val="none" w:sz="0" w:space="0" w:color="auto"/>
            <w:left w:val="none" w:sz="0" w:space="0" w:color="auto"/>
            <w:bottom w:val="none" w:sz="0" w:space="0" w:color="auto"/>
            <w:right w:val="none" w:sz="0" w:space="0" w:color="auto"/>
          </w:divBdr>
        </w:div>
        <w:div w:id="49498976">
          <w:marLeft w:val="0"/>
          <w:marRight w:val="0"/>
          <w:marTop w:val="0"/>
          <w:marBottom w:val="0"/>
          <w:divBdr>
            <w:top w:val="none" w:sz="0" w:space="0" w:color="auto"/>
            <w:left w:val="none" w:sz="0" w:space="0" w:color="auto"/>
            <w:bottom w:val="none" w:sz="0" w:space="0" w:color="auto"/>
            <w:right w:val="none" w:sz="0" w:space="0" w:color="auto"/>
          </w:divBdr>
        </w:div>
        <w:div w:id="900095180">
          <w:marLeft w:val="0"/>
          <w:marRight w:val="0"/>
          <w:marTop w:val="0"/>
          <w:marBottom w:val="0"/>
          <w:divBdr>
            <w:top w:val="none" w:sz="0" w:space="0" w:color="auto"/>
            <w:left w:val="none" w:sz="0" w:space="0" w:color="auto"/>
            <w:bottom w:val="none" w:sz="0" w:space="0" w:color="auto"/>
            <w:right w:val="none" w:sz="0" w:space="0" w:color="auto"/>
          </w:divBdr>
        </w:div>
        <w:div w:id="275646509">
          <w:marLeft w:val="0"/>
          <w:marRight w:val="0"/>
          <w:marTop w:val="0"/>
          <w:marBottom w:val="0"/>
          <w:divBdr>
            <w:top w:val="none" w:sz="0" w:space="0" w:color="auto"/>
            <w:left w:val="none" w:sz="0" w:space="0" w:color="auto"/>
            <w:bottom w:val="none" w:sz="0" w:space="0" w:color="auto"/>
            <w:right w:val="none" w:sz="0" w:space="0" w:color="auto"/>
          </w:divBdr>
        </w:div>
        <w:div w:id="836767966">
          <w:marLeft w:val="0"/>
          <w:marRight w:val="0"/>
          <w:marTop w:val="0"/>
          <w:marBottom w:val="0"/>
          <w:divBdr>
            <w:top w:val="none" w:sz="0" w:space="0" w:color="auto"/>
            <w:left w:val="none" w:sz="0" w:space="0" w:color="auto"/>
            <w:bottom w:val="none" w:sz="0" w:space="0" w:color="auto"/>
            <w:right w:val="none" w:sz="0" w:space="0" w:color="auto"/>
          </w:divBdr>
        </w:div>
        <w:div w:id="342441328">
          <w:marLeft w:val="0"/>
          <w:marRight w:val="0"/>
          <w:marTop w:val="0"/>
          <w:marBottom w:val="0"/>
          <w:divBdr>
            <w:top w:val="none" w:sz="0" w:space="0" w:color="auto"/>
            <w:left w:val="none" w:sz="0" w:space="0" w:color="auto"/>
            <w:bottom w:val="none" w:sz="0" w:space="0" w:color="auto"/>
            <w:right w:val="none" w:sz="0" w:space="0" w:color="auto"/>
          </w:divBdr>
        </w:div>
      </w:divsChild>
    </w:div>
    <w:div w:id="744184406">
      <w:bodyDiv w:val="1"/>
      <w:marLeft w:val="0"/>
      <w:marRight w:val="0"/>
      <w:marTop w:val="0"/>
      <w:marBottom w:val="0"/>
      <w:divBdr>
        <w:top w:val="none" w:sz="0" w:space="0" w:color="auto"/>
        <w:left w:val="none" w:sz="0" w:space="0" w:color="auto"/>
        <w:bottom w:val="none" w:sz="0" w:space="0" w:color="auto"/>
        <w:right w:val="none" w:sz="0" w:space="0" w:color="auto"/>
      </w:divBdr>
      <w:divsChild>
        <w:div w:id="2114744921">
          <w:marLeft w:val="0"/>
          <w:marRight w:val="0"/>
          <w:marTop w:val="0"/>
          <w:marBottom w:val="0"/>
          <w:divBdr>
            <w:top w:val="none" w:sz="0" w:space="0" w:color="auto"/>
            <w:left w:val="none" w:sz="0" w:space="0" w:color="auto"/>
            <w:bottom w:val="none" w:sz="0" w:space="0" w:color="auto"/>
            <w:right w:val="none" w:sz="0" w:space="0" w:color="auto"/>
          </w:divBdr>
        </w:div>
        <w:div w:id="1868524713">
          <w:marLeft w:val="0"/>
          <w:marRight w:val="0"/>
          <w:marTop w:val="0"/>
          <w:marBottom w:val="0"/>
          <w:divBdr>
            <w:top w:val="none" w:sz="0" w:space="0" w:color="auto"/>
            <w:left w:val="none" w:sz="0" w:space="0" w:color="auto"/>
            <w:bottom w:val="none" w:sz="0" w:space="0" w:color="auto"/>
            <w:right w:val="none" w:sz="0" w:space="0" w:color="auto"/>
          </w:divBdr>
        </w:div>
        <w:div w:id="854536030">
          <w:marLeft w:val="0"/>
          <w:marRight w:val="0"/>
          <w:marTop w:val="0"/>
          <w:marBottom w:val="0"/>
          <w:divBdr>
            <w:top w:val="none" w:sz="0" w:space="0" w:color="auto"/>
            <w:left w:val="none" w:sz="0" w:space="0" w:color="auto"/>
            <w:bottom w:val="none" w:sz="0" w:space="0" w:color="auto"/>
            <w:right w:val="none" w:sz="0" w:space="0" w:color="auto"/>
          </w:divBdr>
        </w:div>
      </w:divsChild>
    </w:div>
    <w:div w:id="807894470">
      <w:bodyDiv w:val="1"/>
      <w:marLeft w:val="0"/>
      <w:marRight w:val="0"/>
      <w:marTop w:val="0"/>
      <w:marBottom w:val="0"/>
      <w:divBdr>
        <w:top w:val="none" w:sz="0" w:space="0" w:color="auto"/>
        <w:left w:val="none" w:sz="0" w:space="0" w:color="auto"/>
        <w:bottom w:val="none" w:sz="0" w:space="0" w:color="auto"/>
        <w:right w:val="none" w:sz="0" w:space="0" w:color="auto"/>
      </w:divBdr>
      <w:divsChild>
        <w:div w:id="1871911399">
          <w:marLeft w:val="0"/>
          <w:marRight w:val="0"/>
          <w:marTop w:val="0"/>
          <w:marBottom w:val="0"/>
          <w:divBdr>
            <w:top w:val="none" w:sz="0" w:space="0" w:color="auto"/>
            <w:left w:val="none" w:sz="0" w:space="0" w:color="auto"/>
            <w:bottom w:val="none" w:sz="0" w:space="0" w:color="auto"/>
            <w:right w:val="none" w:sz="0" w:space="0" w:color="auto"/>
          </w:divBdr>
        </w:div>
      </w:divsChild>
    </w:div>
    <w:div w:id="809788537">
      <w:bodyDiv w:val="1"/>
      <w:marLeft w:val="0"/>
      <w:marRight w:val="0"/>
      <w:marTop w:val="0"/>
      <w:marBottom w:val="0"/>
      <w:divBdr>
        <w:top w:val="none" w:sz="0" w:space="0" w:color="auto"/>
        <w:left w:val="none" w:sz="0" w:space="0" w:color="auto"/>
        <w:bottom w:val="none" w:sz="0" w:space="0" w:color="auto"/>
        <w:right w:val="none" w:sz="0" w:space="0" w:color="auto"/>
      </w:divBdr>
      <w:divsChild>
        <w:div w:id="1949072470">
          <w:marLeft w:val="0"/>
          <w:marRight w:val="0"/>
          <w:marTop w:val="0"/>
          <w:marBottom w:val="0"/>
          <w:divBdr>
            <w:top w:val="none" w:sz="0" w:space="0" w:color="auto"/>
            <w:left w:val="none" w:sz="0" w:space="0" w:color="auto"/>
            <w:bottom w:val="none" w:sz="0" w:space="0" w:color="auto"/>
            <w:right w:val="none" w:sz="0" w:space="0" w:color="auto"/>
          </w:divBdr>
        </w:div>
        <w:div w:id="387993677">
          <w:marLeft w:val="0"/>
          <w:marRight w:val="0"/>
          <w:marTop w:val="0"/>
          <w:marBottom w:val="0"/>
          <w:divBdr>
            <w:top w:val="none" w:sz="0" w:space="0" w:color="auto"/>
            <w:left w:val="none" w:sz="0" w:space="0" w:color="auto"/>
            <w:bottom w:val="none" w:sz="0" w:space="0" w:color="auto"/>
            <w:right w:val="none" w:sz="0" w:space="0" w:color="auto"/>
          </w:divBdr>
        </w:div>
        <w:div w:id="928540634">
          <w:marLeft w:val="0"/>
          <w:marRight w:val="0"/>
          <w:marTop w:val="0"/>
          <w:marBottom w:val="0"/>
          <w:divBdr>
            <w:top w:val="none" w:sz="0" w:space="0" w:color="auto"/>
            <w:left w:val="none" w:sz="0" w:space="0" w:color="auto"/>
            <w:bottom w:val="none" w:sz="0" w:space="0" w:color="auto"/>
            <w:right w:val="none" w:sz="0" w:space="0" w:color="auto"/>
          </w:divBdr>
        </w:div>
      </w:divsChild>
    </w:div>
    <w:div w:id="1025669743">
      <w:bodyDiv w:val="1"/>
      <w:marLeft w:val="0"/>
      <w:marRight w:val="0"/>
      <w:marTop w:val="0"/>
      <w:marBottom w:val="0"/>
      <w:divBdr>
        <w:top w:val="none" w:sz="0" w:space="0" w:color="auto"/>
        <w:left w:val="none" w:sz="0" w:space="0" w:color="auto"/>
        <w:bottom w:val="none" w:sz="0" w:space="0" w:color="auto"/>
        <w:right w:val="none" w:sz="0" w:space="0" w:color="auto"/>
      </w:divBdr>
      <w:divsChild>
        <w:div w:id="20713363">
          <w:marLeft w:val="0"/>
          <w:marRight w:val="0"/>
          <w:marTop w:val="0"/>
          <w:marBottom w:val="0"/>
          <w:divBdr>
            <w:top w:val="none" w:sz="0" w:space="0" w:color="auto"/>
            <w:left w:val="none" w:sz="0" w:space="0" w:color="auto"/>
            <w:bottom w:val="none" w:sz="0" w:space="0" w:color="auto"/>
            <w:right w:val="none" w:sz="0" w:space="0" w:color="auto"/>
          </w:divBdr>
        </w:div>
        <w:div w:id="216479048">
          <w:marLeft w:val="0"/>
          <w:marRight w:val="0"/>
          <w:marTop w:val="0"/>
          <w:marBottom w:val="0"/>
          <w:divBdr>
            <w:top w:val="none" w:sz="0" w:space="0" w:color="auto"/>
            <w:left w:val="none" w:sz="0" w:space="0" w:color="auto"/>
            <w:bottom w:val="none" w:sz="0" w:space="0" w:color="auto"/>
            <w:right w:val="none" w:sz="0" w:space="0" w:color="auto"/>
          </w:divBdr>
        </w:div>
        <w:div w:id="822935884">
          <w:marLeft w:val="0"/>
          <w:marRight w:val="0"/>
          <w:marTop w:val="0"/>
          <w:marBottom w:val="0"/>
          <w:divBdr>
            <w:top w:val="none" w:sz="0" w:space="0" w:color="auto"/>
            <w:left w:val="none" w:sz="0" w:space="0" w:color="auto"/>
            <w:bottom w:val="none" w:sz="0" w:space="0" w:color="auto"/>
            <w:right w:val="none" w:sz="0" w:space="0" w:color="auto"/>
          </w:divBdr>
        </w:div>
      </w:divsChild>
    </w:div>
    <w:div w:id="1195264212">
      <w:bodyDiv w:val="1"/>
      <w:marLeft w:val="0"/>
      <w:marRight w:val="0"/>
      <w:marTop w:val="0"/>
      <w:marBottom w:val="0"/>
      <w:divBdr>
        <w:top w:val="none" w:sz="0" w:space="0" w:color="auto"/>
        <w:left w:val="none" w:sz="0" w:space="0" w:color="auto"/>
        <w:bottom w:val="none" w:sz="0" w:space="0" w:color="auto"/>
        <w:right w:val="none" w:sz="0" w:space="0" w:color="auto"/>
      </w:divBdr>
      <w:divsChild>
        <w:div w:id="1650817782">
          <w:marLeft w:val="0"/>
          <w:marRight w:val="0"/>
          <w:marTop w:val="0"/>
          <w:marBottom w:val="0"/>
          <w:divBdr>
            <w:top w:val="none" w:sz="0" w:space="0" w:color="auto"/>
            <w:left w:val="none" w:sz="0" w:space="0" w:color="auto"/>
            <w:bottom w:val="none" w:sz="0" w:space="0" w:color="auto"/>
            <w:right w:val="none" w:sz="0" w:space="0" w:color="auto"/>
          </w:divBdr>
        </w:div>
        <w:div w:id="1620524816">
          <w:marLeft w:val="0"/>
          <w:marRight w:val="0"/>
          <w:marTop w:val="0"/>
          <w:marBottom w:val="0"/>
          <w:divBdr>
            <w:top w:val="none" w:sz="0" w:space="0" w:color="auto"/>
            <w:left w:val="none" w:sz="0" w:space="0" w:color="auto"/>
            <w:bottom w:val="none" w:sz="0" w:space="0" w:color="auto"/>
            <w:right w:val="none" w:sz="0" w:space="0" w:color="auto"/>
          </w:divBdr>
        </w:div>
        <w:div w:id="1856847334">
          <w:marLeft w:val="0"/>
          <w:marRight w:val="0"/>
          <w:marTop w:val="0"/>
          <w:marBottom w:val="0"/>
          <w:divBdr>
            <w:top w:val="none" w:sz="0" w:space="0" w:color="auto"/>
            <w:left w:val="none" w:sz="0" w:space="0" w:color="auto"/>
            <w:bottom w:val="none" w:sz="0" w:space="0" w:color="auto"/>
            <w:right w:val="none" w:sz="0" w:space="0" w:color="auto"/>
          </w:divBdr>
        </w:div>
      </w:divsChild>
    </w:div>
    <w:div w:id="2011715025">
      <w:bodyDiv w:val="1"/>
      <w:marLeft w:val="0"/>
      <w:marRight w:val="0"/>
      <w:marTop w:val="0"/>
      <w:marBottom w:val="0"/>
      <w:divBdr>
        <w:top w:val="none" w:sz="0" w:space="0" w:color="auto"/>
        <w:left w:val="none" w:sz="0" w:space="0" w:color="auto"/>
        <w:bottom w:val="none" w:sz="0" w:space="0" w:color="auto"/>
        <w:right w:val="none" w:sz="0" w:space="0" w:color="auto"/>
      </w:divBdr>
      <w:divsChild>
        <w:div w:id="551038935">
          <w:marLeft w:val="0"/>
          <w:marRight w:val="0"/>
          <w:marTop w:val="0"/>
          <w:marBottom w:val="0"/>
          <w:divBdr>
            <w:top w:val="none" w:sz="0" w:space="0" w:color="auto"/>
            <w:left w:val="none" w:sz="0" w:space="0" w:color="auto"/>
            <w:bottom w:val="none" w:sz="0" w:space="0" w:color="auto"/>
            <w:right w:val="none" w:sz="0" w:space="0" w:color="auto"/>
          </w:divBdr>
        </w:div>
        <w:div w:id="1786996750">
          <w:marLeft w:val="0"/>
          <w:marRight w:val="0"/>
          <w:marTop w:val="0"/>
          <w:marBottom w:val="0"/>
          <w:divBdr>
            <w:top w:val="none" w:sz="0" w:space="0" w:color="auto"/>
            <w:left w:val="none" w:sz="0" w:space="0" w:color="auto"/>
            <w:bottom w:val="none" w:sz="0" w:space="0" w:color="auto"/>
            <w:right w:val="none" w:sz="0" w:space="0" w:color="auto"/>
          </w:divBdr>
        </w:div>
      </w:divsChild>
    </w:div>
    <w:div w:id="2035688429">
      <w:bodyDiv w:val="1"/>
      <w:marLeft w:val="0"/>
      <w:marRight w:val="0"/>
      <w:marTop w:val="0"/>
      <w:marBottom w:val="0"/>
      <w:divBdr>
        <w:top w:val="none" w:sz="0" w:space="0" w:color="auto"/>
        <w:left w:val="none" w:sz="0" w:space="0" w:color="auto"/>
        <w:bottom w:val="none" w:sz="0" w:space="0" w:color="auto"/>
        <w:right w:val="none" w:sz="0" w:space="0" w:color="auto"/>
      </w:divBdr>
      <w:divsChild>
        <w:div w:id="1207526058">
          <w:marLeft w:val="0"/>
          <w:marRight w:val="0"/>
          <w:marTop w:val="0"/>
          <w:marBottom w:val="0"/>
          <w:divBdr>
            <w:top w:val="none" w:sz="0" w:space="0" w:color="auto"/>
            <w:left w:val="none" w:sz="0" w:space="0" w:color="auto"/>
            <w:bottom w:val="none" w:sz="0" w:space="0" w:color="auto"/>
            <w:right w:val="none" w:sz="0" w:space="0" w:color="auto"/>
          </w:divBdr>
        </w:div>
        <w:div w:id="1737167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pload.wikimedia.org/wikipedia/commons/a/ad/Juan_II_de_Castilla_%28Ayuntamiento_de_Le%C3%B3n%29.jp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D640B7-818D-4172-8B69-1C929B755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13</Pages>
  <Words>2750</Words>
  <Characters>15675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Risa Gluskin</dc:creator>
  <cp:keywords/>
  <dc:description/>
  <cp:lastModifiedBy>Risa Gluskin</cp:lastModifiedBy>
  <cp:revision>16</cp:revision>
  <dcterms:created xsi:type="dcterms:W3CDTF">2016-12-05T23:31:00Z</dcterms:created>
  <dcterms:modified xsi:type="dcterms:W3CDTF">2017-01-17T02:48:00Z</dcterms:modified>
</cp:coreProperties>
</file>